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FC03EF" w14:textId="77777777" w:rsidR="005C53AC" w:rsidRDefault="00CA7949">
      <w:pPr>
        <w:pStyle w:val="Standard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KOMISJA LEGISLACYJNA</w:t>
      </w:r>
    </w:p>
    <w:p w14:paraId="222FB587" w14:textId="77777777" w:rsidR="005C53AC" w:rsidRDefault="00CA7949">
      <w:pPr>
        <w:pStyle w:val="Standard"/>
        <w:jc w:val="center"/>
        <w:rPr>
          <w:rFonts w:ascii="Arial" w:hAnsi="Arial" w:cs="Arial"/>
          <w:b/>
          <w:spacing w:val="80"/>
          <w:sz w:val="22"/>
          <w:szCs w:val="22"/>
        </w:rPr>
      </w:pPr>
      <w:r>
        <w:rPr>
          <w:rFonts w:ascii="Arial" w:hAnsi="Arial" w:cs="Arial"/>
          <w:b/>
          <w:spacing w:val="80"/>
          <w:sz w:val="22"/>
          <w:szCs w:val="22"/>
        </w:rPr>
        <w:t>Dolnośląskiej Rady Lekarskiej</w:t>
      </w:r>
    </w:p>
    <w:p w14:paraId="1B53BD62" w14:textId="77777777" w:rsidR="005C53AC" w:rsidRDefault="00CA7949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ul. Kazimierza Wielkiego 45</w:t>
      </w:r>
    </w:p>
    <w:p w14:paraId="76951B0F" w14:textId="77777777" w:rsidR="005C53AC" w:rsidRDefault="00CA7949">
      <w:pPr>
        <w:pStyle w:val="Standard"/>
        <w:jc w:val="center"/>
      </w:pPr>
      <w:r>
        <w:rPr>
          <w:rStyle w:val="Domylnaczcionkaakapitu1"/>
          <w:rFonts w:ascii="Arial" w:eastAsia="Arial" w:hAnsi="Arial" w:cs="Arial"/>
          <w:spacing w:val="80"/>
          <w:sz w:val="22"/>
          <w:szCs w:val="22"/>
        </w:rPr>
        <w:t xml:space="preserve"> </w:t>
      </w:r>
      <w:r>
        <w:rPr>
          <w:rStyle w:val="Domylnaczcionkaakapitu1"/>
          <w:rFonts w:ascii="Arial" w:hAnsi="Arial" w:cs="Arial"/>
          <w:spacing w:val="80"/>
          <w:sz w:val="22"/>
          <w:szCs w:val="22"/>
        </w:rPr>
        <w:t>50-077 Wrocław</w:t>
      </w:r>
    </w:p>
    <w:p w14:paraId="513C1312" w14:textId="77777777" w:rsidR="005C53AC" w:rsidRDefault="00CA7949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Tel. 71 79 88 052</w:t>
      </w:r>
    </w:p>
    <w:p w14:paraId="08B486DD" w14:textId="77777777" w:rsidR="005C53AC" w:rsidRDefault="00CA7949">
      <w:pPr>
        <w:pStyle w:val="Standard"/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                      </w:t>
      </w:r>
    </w:p>
    <w:p w14:paraId="10A6804A" w14:textId="77777777" w:rsidR="005C53AC" w:rsidRDefault="00CA7949">
      <w:pPr>
        <w:pStyle w:val="Standard"/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                           Wrocław, 23 listopada 2021 roku.</w:t>
      </w:r>
    </w:p>
    <w:p w14:paraId="5E944C9B" w14:textId="77777777" w:rsidR="005C53AC" w:rsidRDefault="005C53AC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14:paraId="0A77FA05" w14:textId="77777777" w:rsidR="005C53AC" w:rsidRPr="00B11FBB" w:rsidRDefault="005C53AC">
      <w:pPr>
        <w:pStyle w:val="Standard"/>
        <w:jc w:val="both"/>
        <w:rPr>
          <w:rStyle w:val="Domylnaczcionkaakapitu1"/>
          <w:rFonts w:ascii="Arial" w:hAnsi="Arial" w:cs="Arial"/>
          <w:color w:val="000000"/>
          <w:bdr w:val="single" w:sz="8" w:space="3" w:color="E1E1E1"/>
        </w:rPr>
      </w:pPr>
      <w:bookmarkStart w:id="0" w:name="_GoBack"/>
      <w:bookmarkEnd w:id="0"/>
    </w:p>
    <w:p w14:paraId="37BF39AE" w14:textId="77777777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Fonts w:ascii="Arial" w:hAnsi="Arial" w:cs="Arial"/>
        </w:rPr>
        <w:t>Komisja Legislacyjna DRL na posiedzeniu w dniu 23 listopada 2021 roku omówiła i zaopiniowała następujące projekty aktów  prawnych:</w:t>
      </w:r>
    </w:p>
    <w:p w14:paraId="3E1493F7" w14:textId="77777777" w:rsidR="005C53AC" w:rsidRPr="00B11FBB" w:rsidRDefault="005C53AC">
      <w:pPr>
        <w:pStyle w:val="Normalny1"/>
        <w:jc w:val="both"/>
        <w:rPr>
          <w:rFonts w:ascii="Arial" w:hAnsi="Arial" w:cs="Arial"/>
        </w:rPr>
      </w:pPr>
    </w:p>
    <w:p w14:paraId="367D36B5" w14:textId="31969546" w:rsidR="005C53AC" w:rsidRPr="00B11FBB" w:rsidRDefault="00CA7949">
      <w:pPr>
        <w:pStyle w:val="Normalny1"/>
        <w:jc w:val="both"/>
        <w:rPr>
          <w:rFonts w:ascii="Arial" w:hAnsi="Arial" w:cs="Arial"/>
          <w:i/>
          <w:iCs/>
        </w:rPr>
      </w:pPr>
      <w:r w:rsidRPr="00B11FBB">
        <w:rPr>
          <w:rStyle w:val="Mocnowyrniony"/>
          <w:rFonts w:ascii="Arial" w:hAnsi="Arial" w:cs="Arial"/>
          <w:i/>
          <w:iCs/>
        </w:rPr>
        <w:t>1. P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rojekt rozporządzenia Ministra Zdrowia zmieniającego rozporządzenie w sprawie szczegółowego zakresu danych zdarzenia medycznego przetwarzanego w systemie informacji oraz sposobu i terminów przekazywania tych danych do Systemu Informacji Medycznej 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(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>l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>dz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 NIL 9010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).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 </w:t>
      </w:r>
    </w:p>
    <w:p w14:paraId="7CA89EA2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</w:rPr>
      </w:pPr>
    </w:p>
    <w:p w14:paraId="6BDAA7BB" w14:textId="77777777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Komisja zgłasza następujące uwagi do projektu:</w:t>
      </w:r>
    </w:p>
    <w:p w14:paraId="3E61ACF1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443464B4" w14:textId="08455804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- uważamy, że rozszerzenie katalogu przekazywanych przez usługodawców danych, pozwalających na identyfikację usługobiorcy, o jego grupę krwi jest zbędne</w:t>
      </w:r>
      <w:r w:rsidR="005A5A0F">
        <w:rPr>
          <w:rStyle w:val="Mocnowyrniony"/>
          <w:rFonts w:ascii="Arial" w:hAnsi="Arial" w:cs="Arial"/>
          <w:b w:val="0"/>
          <w:bCs w:val="0"/>
          <w:iCs/>
          <w:color w:val="313131"/>
        </w:rPr>
        <w:t>,</w:t>
      </w:r>
    </w:p>
    <w:p w14:paraId="29082E59" w14:textId="4A4B7AE7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- negatywnie oceniamy dodatnie ust. 2a. W ocenie komisji przekazywani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e</w:t>
      </w: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 do SIM danych dotyczących wykonania konkretnej procedury lub udziel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e</w:t>
      </w: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ni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a</w:t>
      </w: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 konkretnego świadczenia zdrowotnego powinno nadal spoczywać na usługodawcy (podmiocie leczniczym)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,</w:t>
      </w: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 a nie na podwykonawcy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,</w:t>
      </w:r>
    </w:p>
    <w:p w14:paraId="39E6E7D2" w14:textId="2597055A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- uważamy, że wystarczające jest raportowanie jedynie daty udzielania świadczenia bez wskazywania godziny rozpoczęcia udzielania świadczenia oraz wytworzenia dokumentacji medycznej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 w wersji elektronicznej,</w:t>
      </w:r>
    </w:p>
    <w:p w14:paraId="6A5834CF" w14:textId="3E7B6AEC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- negatywnie oceniamy rozszerzenie katalogu przekazywanych przez usługodawców innych danych, pozwalających na identyfikację świadczenia zdrowotnego o dane wskazane w §2 ust. 1 pkt 7 lit. d-h 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jako obowiązkow</w:t>
      </w:r>
      <w:r w:rsidR="005A5A0F">
        <w:rPr>
          <w:rStyle w:val="Mocnowyrniony"/>
          <w:rFonts w:ascii="Arial" w:hAnsi="Arial" w:cs="Arial"/>
          <w:b w:val="0"/>
          <w:bCs w:val="0"/>
          <w:iCs/>
          <w:color w:val="313131"/>
        </w:rPr>
        <w:t>ych</w:t>
      </w:r>
      <w:r>
        <w:rPr>
          <w:rStyle w:val="Mocnowyrniony"/>
          <w:rFonts w:ascii="Arial" w:hAnsi="Arial" w:cs="Arial"/>
          <w:b w:val="0"/>
          <w:bCs w:val="0"/>
          <w:iCs/>
          <w:color w:val="313131"/>
        </w:rPr>
        <w:t>,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 </w:t>
      </w: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uważamy że 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przedmiotowe dane </w:t>
      </w: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powinny być nadal </w:t>
      </w:r>
      <w:r w:rsid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 </w:t>
      </w: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raportowane fakultatywnie</w:t>
      </w:r>
      <w:r w:rsidR="005A5A0F">
        <w:rPr>
          <w:rStyle w:val="Mocnowyrniony"/>
          <w:rFonts w:ascii="Arial" w:hAnsi="Arial" w:cs="Arial"/>
          <w:b w:val="0"/>
          <w:bCs w:val="0"/>
          <w:iCs/>
          <w:color w:val="313131"/>
        </w:rPr>
        <w:t>.</w:t>
      </w:r>
    </w:p>
    <w:p w14:paraId="54EEDB04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</w:rPr>
      </w:pPr>
    </w:p>
    <w:p w14:paraId="6A54FEEB" w14:textId="0C4891A0" w:rsidR="005C53AC" w:rsidRPr="00B11FBB" w:rsidRDefault="00CA7949">
      <w:pPr>
        <w:pStyle w:val="Normalny1"/>
        <w:jc w:val="both"/>
        <w:rPr>
          <w:rFonts w:ascii="Arial" w:hAnsi="Arial" w:cs="Arial"/>
          <w:i/>
          <w:iCs/>
        </w:rPr>
      </w:pP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2. Projekt rozporządzenia MZ zmieniającego rozporządzenie w sprawie ogólnych warunków umów o udzielanie świadczeń opieki zdrowotnej 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(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>l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>dz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 NIL 9131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).</w:t>
      </w:r>
    </w:p>
    <w:p w14:paraId="59C46EBD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color w:val="000000"/>
        </w:rPr>
      </w:pPr>
    </w:p>
    <w:p w14:paraId="5FD91BAE" w14:textId="77777777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2707C5F1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i/>
          <w:iCs/>
          <w:color w:val="000000"/>
        </w:rPr>
      </w:pPr>
    </w:p>
    <w:p w14:paraId="70417F52" w14:textId="7A7E2869" w:rsidR="005C53AC" w:rsidRPr="00B11FBB" w:rsidRDefault="00CA7949">
      <w:pPr>
        <w:pStyle w:val="Normalny1"/>
        <w:jc w:val="both"/>
        <w:rPr>
          <w:rFonts w:ascii="Arial" w:hAnsi="Arial" w:cs="Arial"/>
          <w:i/>
          <w:iCs/>
        </w:rPr>
      </w:pP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3. Projekt rozporządzenia Ministra Zdrowia w sprawie wzorów dokumentów: Prawo wykonywania zawodu lekarza, Prawo wykonywania zawodu lekarza dentysty </w:t>
      </w:r>
      <w:r w:rsidR="00B11FBB">
        <w:rPr>
          <w:rStyle w:val="Mocnowyrniony"/>
          <w:rFonts w:ascii="Arial" w:hAnsi="Arial" w:cs="Arial"/>
          <w:i/>
          <w:iCs/>
          <w:color w:val="000000"/>
        </w:rPr>
        <w:t>(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>l</w:t>
      </w:r>
      <w:r w:rsidR="005A5A0F">
        <w:rPr>
          <w:rStyle w:val="Mocnowyrniony"/>
          <w:rFonts w:ascii="Arial" w:hAnsi="Arial" w:cs="Arial"/>
          <w:i/>
          <w:iCs/>
          <w:color w:val="000000"/>
        </w:rPr>
        <w:t>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>dz</w:t>
      </w:r>
      <w:r w:rsidR="005A5A0F">
        <w:rPr>
          <w:rStyle w:val="Mocnowyrniony"/>
          <w:rFonts w:ascii="Arial" w:hAnsi="Arial" w:cs="Arial"/>
          <w:i/>
          <w:iCs/>
          <w:color w:val="000000"/>
        </w:rPr>
        <w:t>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 NIL 9091</w:t>
      </w:r>
      <w:r w:rsidR="005A5A0F">
        <w:rPr>
          <w:rStyle w:val="Mocnowyrniony"/>
          <w:rFonts w:ascii="Arial" w:hAnsi="Arial" w:cs="Arial"/>
          <w:i/>
          <w:iCs/>
          <w:color w:val="000000"/>
        </w:rPr>
        <w:t>).</w:t>
      </w:r>
      <w:r w:rsidRPr="00B11FBB">
        <w:rPr>
          <w:rStyle w:val="Mocnowyrniony"/>
          <w:rFonts w:ascii="Arial" w:hAnsi="Arial" w:cs="Arial"/>
          <w:i/>
          <w:iCs/>
          <w:color w:val="000000"/>
        </w:rPr>
        <w:t xml:space="preserve"> </w:t>
      </w:r>
    </w:p>
    <w:p w14:paraId="1BBE65A7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</w:rPr>
      </w:pPr>
    </w:p>
    <w:p w14:paraId="724E6AB1" w14:textId="77777777" w:rsidR="005C53AC" w:rsidRPr="00B11FBB" w:rsidRDefault="00CA7949">
      <w:pPr>
        <w:pStyle w:val="Normalny1"/>
        <w:jc w:val="both"/>
        <w:rPr>
          <w:rFonts w:ascii="Arial" w:hAnsi="Arial" w:cs="Arial"/>
        </w:rPr>
      </w:pPr>
      <w:bookmarkStart w:id="1" w:name="__DdeLink__73_1711021295"/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  <w:bookmarkEnd w:id="1"/>
    </w:p>
    <w:p w14:paraId="455FFCE4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0E758295" w14:textId="2A43FFEE" w:rsidR="005C53AC" w:rsidRPr="005A5A0F" w:rsidRDefault="00CA7949">
      <w:pPr>
        <w:pStyle w:val="Normalny1"/>
        <w:jc w:val="both"/>
        <w:rPr>
          <w:rFonts w:ascii="Arial" w:hAnsi="Arial" w:cs="Arial"/>
          <w:i/>
        </w:rPr>
      </w:pPr>
      <w:r w:rsidRPr="005A5A0F">
        <w:rPr>
          <w:rStyle w:val="Mocnowyrniony"/>
          <w:rFonts w:ascii="Arial" w:hAnsi="Arial" w:cs="Arial"/>
          <w:i/>
          <w:color w:val="313131"/>
        </w:rPr>
        <w:t>4. P</w:t>
      </w:r>
      <w:r w:rsidRPr="005A5A0F">
        <w:rPr>
          <w:rStyle w:val="Mocnowyrniony"/>
          <w:rFonts w:ascii="Arial" w:hAnsi="Arial" w:cs="Arial"/>
          <w:i/>
          <w:color w:val="000000"/>
        </w:rPr>
        <w:t xml:space="preserve">rojekt rozporządzenia Ministra Zdrowia zmieniającego rozporządzenie w sprawie programu pilotażowego "Profilaktyka 40 PLUS" </w:t>
      </w:r>
      <w:r w:rsidR="005A5A0F">
        <w:rPr>
          <w:rStyle w:val="Mocnowyrniony"/>
          <w:rFonts w:ascii="Arial" w:hAnsi="Arial" w:cs="Arial"/>
          <w:i/>
          <w:color w:val="000000"/>
        </w:rPr>
        <w:t>(</w:t>
      </w:r>
      <w:r w:rsidRPr="005A5A0F">
        <w:rPr>
          <w:rStyle w:val="Mocnowyrniony"/>
          <w:rFonts w:ascii="Arial" w:hAnsi="Arial" w:cs="Arial"/>
          <w:i/>
          <w:color w:val="000000"/>
        </w:rPr>
        <w:t>l</w:t>
      </w:r>
      <w:r w:rsidR="005A5A0F">
        <w:rPr>
          <w:rStyle w:val="Mocnowyrniony"/>
          <w:rFonts w:ascii="Arial" w:hAnsi="Arial" w:cs="Arial"/>
          <w:i/>
          <w:color w:val="000000"/>
        </w:rPr>
        <w:t>.</w:t>
      </w:r>
      <w:r w:rsidRPr="005A5A0F">
        <w:rPr>
          <w:rStyle w:val="Mocnowyrniony"/>
          <w:rFonts w:ascii="Arial" w:hAnsi="Arial" w:cs="Arial"/>
          <w:i/>
          <w:color w:val="000000"/>
        </w:rPr>
        <w:t>dz</w:t>
      </w:r>
      <w:r w:rsidR="005A5A0F">
        <w:rPr>
          <w:rStyle w:val="Mocnowyrniony"/>
          <w:rFonts w:ascii="Arial" w:hAnsi="Arial" w:cs="Arial"/>
          <w:i/>
          <w:color w:val="000000"/>
        </w:rPr>
        <w:t>.</w:t>
      </w:r>
      <w:r w:rsidRPr="005A5A0F">
        <w:rPr>
          <w:rStyle w:val="Mocnowyrniony"/>
          <w:rFonts w:ascii="Arial" w:hAnsi="Arial" w:cs="Arial"/>
          <w:i/>
          <w:color w:val="000000"/>
        </w:rPr>
        <w:t xml:space="preserve"> NIL 9366</w:t>
      </w:r>
      <w:r w:rsidR="005A5A0F">
        <w:rPr>
          <w:rStyle w:val="Mocnowyrniony"/>
          <w:rFonts w:ascii="Arial" w:hAnsi="Arial" w:cs="Arial"/>
          <w:i/>
          <w:color w:val="000000"/>
        </w:rPr>
        <w:t>).</w:t>
      </w:r>
    </w:p>
    <w:p w14:paraId="4D1F5A1B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000000"/>
        </w:rPr>
      </w:pPr>
    </w:p>
    <w:p w14:paraId="46D09EB1" w14:textId="77777777" w:rsidR="005C53AC" w:rsidRPr="00B11FBB" w:rsidRDefault="00CA7949">
      <w:pPr>
        <w:pStyle w:val="Normalny1"/>
        <w:jc w:val="both"/>
        <w:rPr>
          <w:rFonts w:ascii="Arial" w:hAnsi="Arial" w:cs="Arial"/>
          <w:iCs/>
          <w:color w:val="313131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4C64C0D2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b w:val="0"/>
          <w:bCs w:val="0"/>
        </w:rPr>
      </w:pPr>
    </w:p>
    <w:p w14:paraId="50460DEE" w14:textId="1D0FF561" w:rsidR="005C53AC" w:rsidRPr="005A5A0F" w:rsidRDefault="00CA7949">
      <w:pPr>
        <w:pStyle w:val="Normalny1"/>
        <w:jc w:val="both"/>
        <w:rPr>
          <w:rFonts w:ascii="Arial" w:hAnsi="Arial" w:cs="Arial"/>
          <w:i/>
        </w:rPr>
      </w:pPr>
      <w:r w:rsidRPr="005A5A0F">
        <w:rPr>
          <w:rStyle w:val="Mocnowyrniony"/>
          <w:rFonts w:ascii="Arial" w:hAnsi="Arial" w:cs="Arial"/>
          <w:i/>
          <w:color w:val="313131"/>
        </w:rPr>
        <w:t>6. P</w:t>
      </w:r>
      <w:r w:rsidRPr="005A5A0F">
        <w:rPr>
          <w:rStyle w:val="Mocnowyrniony"/>
          <w:rFonts w:ascii="Arial" w:hAnsi="Arial" w:cs="Arial"/>
          <w:i/>
          <w:color w:val="000000"/>
        </w:rPr>
        <w:t xml:space="preserve">rojekt rozporządzenia Ministra Zdrowia zmieniającego rozporządzenie w sprawie świadczeń gwarantowanych z zakresu leczenia szpitalnego </w:t>
      </w:r>
      <w:r w:rsidR="005A5A0F">
        <w:rPr>
          <w:rStyle w:val="Mocnowyrniony"/>
          <w:rFonts w:ascii="Arial" w:hAnsi="Arial" w:cs="Arial"/>
          <w:i/>
          <w:color w:val="000000"/>
        </w:rPr>
        <w:t>(</w:t>
      </w:r>
      <w:r w:rsidRPr="005A5A0F">
        <w:rPr>
          <w:rStyle w:val="Mocnowyrniony"/>
          <w:rFonts w:ascii="Arial" w:hAnsi="Arial" w:cs="Arial"/>
          <w:i/>
          <w:color w:val="000000"/>
        </w:rPr>
        <w:t>l</w:t>
      </w:r>
      <w:r w:rsidR="005A5A0F">
        <w:rPr>
          <w:rStyle w:val="Mocnowyrniony"/>
          <w:rFonts w:ascii="Arial" w:hAnsi="Arial" w:cs="Arial"/>
          <w:i/>
          <w:color w:val="000000"/>
        </w:rPr>
        <w:t>.</w:t>
      </w:r>
      <w:r w:rsidRPr="005A5A0F">
        <w:rPr>
          <w:rStyle w:val="Mocnowyrniony"/>
          <w:rFonts w:ascii="Arial" w:hAnsi="Arial" w:cs="Arial"/>
          <w:i/>
          <w:color w:val="000000"/>
        </w:rPr>
        <w:t>dz</w:t>
      </w:r>
      <w:r w:rsidR="005A5A0F">
        <w:rPr>
          <w:rStyle w:val="Mocnowyrniony"/>
          <w:rFonts w:ascii="Arial" w:hAnsi="Arial" w:cs="Arial"/>
          <w:i/>
          <w:color w:val="000000"/>
        </w:rPr>
        <w:t>.</w:t>
      </w:r>
      <w:r w:rsidRPr="005A5A0F">
        <w:rPr>
          <w:rStyle w:val="Mocnowyrniony"/>
          <w:rFonts w:ascii="Arial" w:hAnsi="Arial" w:cs="Arial"/>
          <w:i/>
          <w:color w:val="000000"/>
        </w:rPr>
        <w:t xml:space="preserve"> NIL 9494</w:t>
      </w:r>
      <w:r w:rsidR="005A5A0F">
        <w:rPr>
          <w:rStyle w:val="Mocnowyrniony"/>
          <w:rFonts w:ascii="Arial" w:hAnsi="Arial" w:cs="Arial"/>
          <w:i/>
          <w:color w:val="000000"/>
        </w:rPr>
        <w:t>).</w:t>
      </w:r>
    </w:p>
    <w:p w14:paraId="2A9154E7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2472FBE9" w14:textId="77777777" w:rsidR="005C53AC" w:rsidRPr="00B11FBB" w:rsidRDefault="00CA7949">
      <w:pPr>
        <w:pStyle w:val="Normalny1"/>
        <w:jc w:val="both"/>
        <w:rPr>
          <w:rFonts w:ascii="Arial" w:hAnsi="Arial" w:cs="Arial"/>
        </w:rPr>
      </w:pPr>
      <w:r w:rsidRPr="00B11FBB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6A36D2E3" w14:textId="77777777" w:rsidR="005C53AC" w:rsidRPr="00B11FBB" w:rsidRDefault="005C53AC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544545F9" w14:textId="77777777" w:rsidR="005C53AC" w:rsidRPr="00B11FBB" w:rsidRDefault="00CA7949">
      <w:pPr>
        <w:pStyle w:val="Normalny1"/>
        <w:rPr>
          <w:rFonts w:ascii="Arial" w:hAnsi="Arial" w:cs="Arial"/>
        </w:rPr>
      </w:pPr>
      <w:bookmarkStart w:id="2" w:name="__DdeLink__83_213980126821211"/>
      <w:bookmarkStart w:id="3" w:name="__DdeLink__83_2139801268212111"/>
      <w:bookmarkEnd w:id="2"/>
      <w:bookmarkEnd w:id="3"/>
      <w:r w:rsidRPr="00B11FBB">
        <w:rPr>
          <w:rStyle w:val="Domylnaczcionkaakapitu1"/>
          <w:rFonts w:ascii="Arial" w:hAnsi="Arial" w:cs="Arial"/>
          <w:shd w:val="clear" w:color="auto" w:fill="FFFFFF"/>
        </w:rPr>
        <w:t>Następne posiedzenie Komisji Legislacyjnej odbędzie w dniu 7 grudnia  2021 r. o godzinie 13.00.</w:t>
      </w:r>
    </w:p>
    <w:p w14:paraId="009A56CD" w14:textId="77777777" w:rsidR="005C53AC" w:rsidRPr="00B11FBB" w:rsidRDefault="005C53AC">
      <w:pPr>
        <w:pStyle w:val="Akapitzlist1"/>
        <w:ind w:left="0"/>
        <w:jc w:val="both"/>
        <w:rPr>
          <w:rFonts w:ascii="Arial" w:hAnsi="Arial" w:cs="Arial"/>
          <w:sz w:val="24"/>
          <w:szCs w:val="24"/>
        </w:rPr>
      </w:pPr>
    </w:p>
    <w:p w14:paraId="3C0094D2" w14:textId="77777777" w:rsidR="005C53AC" w:rsidRPr="00B11FBB" w:rsidRDefault="00CA7949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</w:rPr>
      </w:pPr>
      <w:r w:rsidRPr="00B11FBB">
        <w:rPr>
          <w:rStyle w:val="Domylnaczcionkaakapitu2"/>
          <w:rFonts w:ascii="Arial" w:hAnsi="Arial" w:cs="Arial"/>
        </w:rPr>
        <w:tab/>
      </w:r>
      <w:r w:rsidRPr="00B11FBB">
        <w:rPr>
          <w:rStyle w:val="Domylnaczcionkaakapitu2"/>
          <w:rFonts w:ascii="Arial" w:hAnsi="Arial" w:cs="Arial"/>
        </w:rPr>
        <w:tab/>
      </w:r>
      <w:r w:rsidRPr="00B11FBB">
        <w:rPr>
          <w:rStyle w:val="Domylnaczcionkaakapitu2"/>
          <w:rFonts w:ascii="Arial" w:hAnsi="Arial" w:cs="Arial"/>
        </w:rPr>
        <w:tab/>
      </w:r>
      <w:r w:rsidRPr="00B11FBB">
        <w:rPr>
          <w:rStyle w:val="Domylnaczcionkaakapitu2"/>
          <w:rFonts w:ascii="Arial" w:hAnsi="Arial" w:cs="Arial"/>
        </w:rPr>
        <w:tab/>
      </w:r>
      <w:r w:rsidRPr="00B11FBB">
        <w:rPr>
          <w:rStyle w:val="Domylnaczcionkaakapitu2"/>
          <w:rFonts w:ascii="Arial" w:hAnsi="Arial" w:cs="Arial"/>
        </w:rPr>
        <w:tab/>
      </w:r>
      <w:r w:rsidRPr="00B11FBB">
        <w:rPr>
          <w:rStyle w:val="Domylnaczcionkaakapitu2"/>
          <w:rFonts w:ascii="Arial" w:hAnsi="Arial" w:cs="Arial"/>
        </w:rPr>
        <w:tab/>
      </w:r>
      <w:r w:rsidRPr="00B11FBB">
        <w:rPr>
          <w:rStyle w:val="Domylnaczcionkaakapitu2"/>
          <w:rFonts w:ascii="Arial" w:hAnsi="Arial" w:cs="Arial"/>
        </w:rPr>
        <w:tab/>
        <w:t>Przewodniczący Komisji</w:t>
      </w:r>
    </w:p>
    <w:p w14:paraId="7D5A056B" w14:textId="77777777" w:rsidR="005C53AC" w:rsidRPr="00B11FBB" w:rsidRDefault="00CA7949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</w:rPr>
      </w:pPr>
      <w:r w:rsidRPr="00B11FBB">
        <w:rPr>
          <w:rStyle w:val="Domylnaczcionkaakapitu2"/>
          <w:rFonts w:ascii="Arial" w:eastAsia="Arial" w:hAnsi="Arial" w:cs="Arial"/>
        </w:rPr>
        <w:tab/>
      </w:r>
      <w:r w:rsidRPr="00B11FBB">
        <w:rPr>
          <w:rStyle w:val="Domylnaczcionkaakapitu2"/>
          <w:rFonts w:ascii="Arial" w:eastAsia="Arial" w:hAnsi="Arial" w:cs="Arial"/>
        </w:rPr>
        <w:tab/>
      </w:r>
      <w:r w:rsidRPr="00B11FBB">
        <w:rPr>
          <w:rStyle w:val="Domylnaczcionkaakapitu2"/>
          <w:rFonts w:ascii="Arial" w:eastAsia="Arial" w:hAnsi="Arial" w:cs="Arial"/>
        </w:rPr>
        <w:tab/>
      </w:r>
      <w:r w:rsidRPr="00B11FBB">
        <w:rPr>
          <w:rStyle w:val="Domylnaczcionkaakapitu2"/>
          <w:rFonts w:ascii="Arial" w:eastAsia="Arial" w:hAnsi="Arial" w:cs="Arial"/>
        </w:rPr>
        <w:tab/>
      </w:r>
      <w:r w:rsidRPr="00B11FBB">
        <w:rPr>
          <w:rStyle w:val="Domylnaczcionkaakapitu2"/>
          <w:rFonts w:ascii="Arial" w:eastAsia="Arial" w:hAnsi="Arial" w:cs="Arial"/>
        </w:rPr>
        <w:tab/>
      </w:r>
      <w:r w:rsidRPr="00B11FBB">
        <w:rPr>
          <w:rStyle w:val="Domylnaczcionkaakapitu2"/>
          <w:rFonts w:ascii="Arial" w:eastAsia="Arial" w:hAnsi="Arial" w:cs="Arial"/>
        </w:rPr>
        <w:tab/>
      </w:r>
      <w:r w:rsidRPr="00B11FBB">
        <w:rPr>
          <w:rStyle w:val="Domylnaczcionkaakapitu2"/>
          <w:rFonts w:ascii="Arial" w:eastAsia="Arial" w:hAnsi="Arial" w:cs="Arial"/>
        </w:rPr>
        <w:tab/>
      </w:r>
      <w:r w:rsidRPr="00B11FBB">
        <w:rPr>
          <w:rStyle w:val="Domylnaczcionkaakapitu2"/>
          <w:rFonts w:ascii="Arial" w:eastAsia="Arial" w:hAnsi="Arial" w:cs="Arial"/>
        </w:rPr>
        <w:tab/>
        <w:t xml:space="preserve">Wojciech </w:t>
      </w:r>
      <w:proofErr w:type="spellStart"/>
      <w:r w:rsidRPr="00B11FBB">
        <w:rPr>
          <w:rStyle w:val="Domylnaczcionkaakapitu2"/>
          <w:rFonts w:ascii="Arial" w:eastAsia="Arial" w:hAnsi="Arial" w:cs="Arial"/>
        </w:rPr>
        <w:t>Sulka</w:t>
      </w:r>
      <w:proofErr w:type="spellEnd"/>
    </w:p>
    <w:sectPr w:rsidR="005C53AC" w:rsidRPr="00B11FBB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, 'Arial Unicode MS'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3AC"/>
    <w:rsid w:val="003E2828"/>
    <w:rsid w:val="005A5A0F"/>
    <w:rsid w:val="005C53AC"/>
    <w:rsid w:val="00B01BED"/>
    <w:rsid w:val="00B11FBB"/>
    <w:rsid w:val="00C829F9"/>
    <w:rsid w:val="00CA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6D861"/>
  <w15:docId w15:val="{EB23E28B-DC31-4A1C-86D5-61DB616C7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1CE4"/>
    <w:pPr>
      <w:overflowPunct w:val="0"/>
      <w:textAlignment w:val="baseline"/>
    </w:pPr>
    <w:rPr>
      <w:rFonts w:ascii="Times New Roman" w:hAnsi="Times New Roman" w:cs="Mangal"/>
      <w:sz w:val="24"/>
    </w:rPr>
  </w:style>
  <w:style w:type="paragraph" w:styleId="Nagwek1">
    <w:name w:val="heading 1"/>
    <w:basedOn w:val="Nagwek10"/>
    <w:qFormat/>
    <w:pPr>
      <w:outlineLvl w:val="0"/>
    </w:pPr>
    <w:rPr>
      <w:rFonts w:ascii="Liberation Serif" w:eastAsia="SimSun" w:hAnsi="Liberation Serif" w:cs="Arial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qFormat/>
    <w:rsid w:val="00951CE4"/>
  </w:style>
  <w:style w:type="character" w:customStyle="1" w:styleId="WW8Num2z0">
    <w:name w:val="WW8Num2z0"/>
    <w:qFormat/>
    <w:rsid w:val="00951CE4"/>
    <w:rPr>
      <w:rFonts w:ascii="Symbol" w:hAnsi="Symbol" w:cs="OpenSymbol, 'Arial Unicode MS'"/>
    </w:rPr>
  </w:style>
  <w:style w:type="character" w:customStyle="1" w:styleId="Domylnaczcionkaakapitu13">
    <w:name w:val="Domyślna czcionka akapitu13"/>
    <w:qFormat/>
    <w:rsid w:val="00951CE4"/>
  </w:style>
  <w:style w:type="character" w:customStyle="1" w:styleId="Domylnaczcionkaakapitu12">
    <w:name w:val="Domyślna czcionka akapitu12"/>
    <w:qFormat/>
    <w:rsid w:val="00951CE4"/>
  </w:style>
  <w:style w:type="character" w:customStyle="1" w:styleId="WW8Num2z1">
    <w:name w:val="WW8Num2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WW8Num3z0">
    <w:name w:val="WW8Num3z0"/>
    <w:qFormat/>
    <w:rsid w:val="00951CE4"/>
    <w:rPr>
      <w:rFonts w:ascii="Symbol" w:hAnsi="Symbol" w:cs="OpenSymbol, 'Arial Unicode MS'"/>
    </w:rPr>
  </w:style>
  <w:style w:type="character" w:customStyle="1" w:styleId="WW8Num3z1">
    <w:name w:val="WW8Num3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Domylnaczcionkaakapitu11">
    <w:name w:val="Domyślna czcionka akapitu11"/>
    <w:qFormat/>
    <w:rsid w:val="00951CE4"/>
  </w:style>
  <w:style w:type="character" w:customStyle="1" w:styleId="Domylnaczcionkaakapitu10">
    <w:name w:val="Domyślna czcionka akapitu10"/>
    <w:qFormat/>
    <w:rsid w:val="00951CE4"/>
  </w:style>
  <w:style w:type="character" w:customStyle="1" w:styleId="Domylnaczcionkaakapitu9">
    <w:name w:val="Domyślna czcionka akapitu9"/>
    <w:qFormat/>
    <w:rsid w:val="00951CE4"/>
  </w:style>
  <w:style w:type="character" w:customStyle="1" w:styleId="Domylnaczcionkaakapitu8">
    <w:name w:val="Domyślna czcionka akapitu8"/>
    <w:qFormat/>
    <w:rsid w:val="00951CE4"/>
  </w:style>
  <w:style w:type="character" w:customStyle="1" w:styleId="Domylnaczcionkaakapitu7">
    <w:name w:val="Domyślna czcionka akapitu7"/>
    <w:qFormat/>
    <w:rsid w:val="00951CE4"/>
  </w:style>
  <w:style w:type="character" w:customStyle="1" w:styleId="Domylnaczcionkaakapitu6">
    <w:name w:val="Domyślna czcionka akapitu6"/>
    <w:qFormat/>
    <w:rsid w:val="00951CE4"/>
  </w:style>
  <w:style w:type="character" w:customStyle="1" w:styleId="Domylnaczcionkaakapitu5">
    <w:name w:val="Domyślna czcionka akapitu5"/>
    <w:qFormat/>
    <w:rsid w:val="00951CE4"/>
  </w:style>
  <w:style w:type="character" w:customStyle="1" w:styleId="Domylnaczcionkaakapitu4">
    <w:name w:val="Domyślna czcionka akapitu4"/>
    <w:qFormat/>
    <w:rsid w:val="00951CE4"/>
  </w:style>
  <w:style w:type="character" w:customStyle="1" w:styleId="Domylnaczcionkaakapitu3">
    <w:name w:val="Domyślna czcionka akapitu3"/>
    <w:qFormat/>
    <w:rsid w:val="00951CE4"/>
  </w:style>
  <w:style w:type="character" w:customStyle="1" w:styleId="WW8Num1z0">
    <w:name w:val="WW8Num1z0"/>
    <w:qFormat/>
    <w:rsid w:val="00951CE4"/>
  </w:style>
  <w:style w:type="character" w:customStyle="1" w:styleId="WW8Num1z1">
    <w:name w:val="WW8Num1z1"/>
    <w:qFormat/>
    <w:rsid w:val="00951CE4"/>
  </w:style>
  <w:style w:type="character" w:customStyle="1" w:styleId="WW8Num1z2">
    <w:name w:val="WW8Num1z2"/>
    <w:qFormat/>
    <w:rsid w:val="00951CE4"/>
  </w:style>
  <w:style w:type="character" w:customStyle="1" w:styleId="WW8Num1z3">
    <w:name w:val="WW8Num1z3"/>
    <w:qFormat/>
    <w:rsid w:val="00951CE4"/>
  </w:style>
  <w:style w:type="character" w:customStyle="1" w:styleId="WW8Num1z4">
    <w:name w:val="WW8Num1z4"/>
    <w:qFormat/>
    <w:rsid w:val="00951CE4"/>
  </w:style>
  <w:style w:type="character" w:customStyle="1" w:styleId="WW8Num1z5">
    <w:name w:val="WW8Num1z5"/>
    <w:qFormat/>
    <w:rsid w:val="00951CE4"/>
  </w:style>
  <w:style w:type="character" w:customStyle="1" w:styleId="WW8Num1z6">
    <w:name w:val="WW8Num1z6"/>
    <w:qFormat/>
    <w:rsid w:val="00951CE4"/>
  </w:style>
  <w:style w:type="character" w:customStyle="1" w:styleId="WW8Num1z7">
    <w:name w:val="WW8Num1z7"/>
    <w:qFormat/>
    <w:rsid w:val="00951CE4"/>
  </w:style>
  <w:style w:type="character" w:customStyle="1" w:styleId="WW8Num1z8">
    <w:name w:val="WW8Num1z8"/>
    <w:qFormat/>
    <w:rsid w:val="00951CE4"/>
  </w:style>
  <w:style w:type="character" w:customStyle="1" w:styleId="Domylnaczcionkaakapitu2">
    <w:name w:val="Domyślna czcionka akapitu2"/>
    <w:qFormat/>
    <w:rsid w:val="00951CE4"/>
  </w:style>
  <w:style w:type="character" w:customStyle="1" w:styleId="apple-converted-space">
    <w:name w:val="apple-converted-space"/>
    <w:qFormat/>
    <w:rsid w:val="00951CE4"/>
  </w:style>
  <w:style w:type="character" w:customStyle="1" w:styleId="Mocnowyrniony">
    <w:name w:val="Mocno wyróżniony"/>
    <w:qFormat/>
    <w:rsid w:val="00951CE4"/>
    <w:rPr>
      <w:b/>
      <w:bCs/>
    </w:rPr>
  </w:style>
  <w:style w:type="character" w:customStyle="1" w:styleId="Uwydatnienie1">
    <w:name w:val="Uwydatnienie1"/>
    <w:qFormat/>
    <w:rsid w:val="00951CE4"/>
    <w:rPr>
      <w:i/>
      <w:iCs/>
    </w:rPr>
  </w:style>
  <w:style w:type="character" w:customStyle="1" w:styleId="Znakiwypunktowania">
    <w:name w:val="Znaki wypunktowania"/>
    <w:qFormat/>
    <w:rsid w:val="00951CE4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TekstdymkaZnak">
    <w:name w:val="Tekst dymka Znak"/>
    <w:qFormat/>
    <w:rsid w:val="00951CE4"/>
    <w:rPr>
      <w:rFonts w:ascii="Segoe UI" w:eastAsia="Arial Unicode MS" w:hAnsi="Segoe UI" w:cs="Mangal"/>
      <w:kern w:val="2"/>
      <w:sz w:val="18"/>
      <w:szCs w:val="16"/>
      <w:lang w:bidi="hi-IN"/>
    </w:rPr>
  </w:style>
  <w:style w:type="character" w:customStyle="1" w:styleId="Znakinumeracji">
    <w:name w:val="Znaki numeracji"/>
    <w:qFormat/>
    <w:rsid w:val="00951CE4"/>
  </w:style>
  <w:style w:type="character" w:customStyle="1" w:styleId="czeinternetowe">
    <w:name w:val="Łącze internetowe"/>
    <w:basedOn w:val="Domylnaczcionkaakapitu"/>
    <w:uiPriority w:val="99"/>
    <w:semiHidden/>
    <w:unhideWhenUsed/>
    <w:rsid w:val="0066008A"/>
    <w:rPr>
      <w:color w:val="0000FF"/>
      <w:u w:val="single"/>
    </w:rPr>
  </w:style>
  <w:style w:type="character" w:customStyle="1" w:styleId="ListLabel1">
    <w:name w:val="ListLabel 1"/>
    <w:qFormat/>
    <w:rPr>
      <w:rFonts w:cs="Mangal"/>
      <w:color w:val="2D2D2D"/>
      <w:sz w:val="17"/>
    </w:rPr>
  </w:style>
  <w:style w:type="character" w:customStyle="1" w:styleId="ListLabel2">
    <w:name w:val="ListLabel 2"/>
    <w:qFormat/>
    <w:rPr>
      <w:rFonts w:ascii="Arial" w:hAnsi="Arial" w:cs="Mangal"/>
      <w:sz w:val="20"/>
    </w:rPr>
  </w:style>
  <w:style w:type="character" w:customStyle="1" w:styleId="ListLabel3">
    <w:name w:val="ListLabel 3"/>
    <w:qFormat/>
    <w:rPr>
      <w:rFonts w:ascii="Arial" w:eastAsia="Times New Roman" w:hAnsi="Arial" w:cs="Arial"/>
      <w:color w:val="954F72"/>
      <w:sz w:val="27"/>
      <w:szCs w:val="27"/>
      <w:shd w:val="clear" w:color="auto" w:fill="FFFFFF"/>
      <w:lang w:bidi="ar-SA"/>
    </w:rPr>
  </w:style>
  <w:style w:type="character" w:customStyle="1" w:styleId="ListLabel4">
    <w:name w:val="ListLabel 4"/>
    <w:qFormat/>
    <w:rPr>
      <w:rFonts w:ascii="Verdana" w:hAnsi="Verdana"/>
      <w:b w:val="0"/>
      <w:i w:val="0"/>
      <w:caps w:val="0"/>
      <w:smallCaps w:val="0"/>
      <w:color w:val="313131"/>
      <w:spacing w:val="0"/>
      <w:sz w:val="28"/>
      <w:szCs w:val="28"/>
    </w:rPr>
  </w:style>
  <w:style w:type="character" w:customStyle="1" w:styleId="ListLabel5">
    <w:name w:val="ListLabel 5"/>
    <w:qFormat/>
    <w:rPr>
      <w:rFonts w:ascii="Verdana" w:hAnsi="Verdana" w:cs="Arial"/>
      <w:b w:val="0"/>
      <w:i w:val="0"/>
      <w:caps w:val="0"/>
      <w:smallCaps w:val="0"/>
      <w:color w:val="313131"/>
      <w:spacing w:val="0"/>
      <w:sz w:val="28"/>
      <w:szCs w:val="28"/>
    </w:rPr>
  </w:style>
  <w:style w:type="paragraph" w:customStyle="1" w:styleId="Nagwek10">
    <w:name w:val="Nagłówek1"/>
    <w:basedOn w:val="Normalny"/>
    <w:next w:val="Tekstpodstawowy"/>
    <w:qFormat/>
    <w:rsid w:val="00951CE4"/>
    <w:pPr>
      <w:keepNext/>
      <w:widowControl w:val="0"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951CE4"/>
    <w:pPr>
      <w:widowControl w:val="0"/>
      <w:suppressLineNumbers/>
    </w:pPr>
  </w:style>
  <w:style w:type="paragraph" w:customStyle="1" w:styleId="Nagwek11">
    <w:name w:val="Nagłówek 11"/>
    <w:basedOn w:val="Nagwek12"/>
    <w:qFormat/>
    <w:rsid w:val="00951CE4"/>
    <w:pPr>
      <w:tabs>
        <w:tab w:val="left" w:pos="432"/>
      </w:tabs>
      <w:ind w:left="432" w:hanging="432"/>
      <w:outlineLvl w:val="0"/>
    </w:pPr>
    <w:rPr>
      <w:b/>
      <w:bCs/>
      <w:sz w:val="36"/>
      <w:szCs w:val="36"/>
    </w:rPr>
  </w:style>
  <w:style w:type="paragraph" w:customStyle="1" w:styleId="Nagwek21">
    <w:name w:val="Nagłówek 21"/>
    <w:basedOn w:val="Nagwek12"/>
    <w:qFormat/>
    <w:rsid w:val="00951CE4"/>
    <w:pPr>
      <w:tabs>
        <w:tab w:val="left" w:pos="576"/>
      </w:tabs>
      <w:spacing w:before="200" w:after="0"/>
      <w:ind w:left="576" w:hanging="576"/>
      <w:outlineLvl w:val="1"/>
    </w:pPr>
    <w:rPr>
      <w:b/>
      <w:bCs/>
      <w:sz w:val="32"/>
      <w:szCs w:val="32"/>
    </w:rPr>
  </w:style>
  <w:style w:type="paragraph" w:customStyle="1" w:styleId="Nagwek31">
    <w:name w:val="Nagłówek 31"/>
    <w:basedOn w:val="Nagwek12"/>
    <w:qFormat/>
    <w:rsid w:val="00951CE4"/>
    <w:pPr>
      <w:tabs>
        <w:tab w:val="left" w:pos="720"/>
      </w:tabs>
      <w:spacing w:before="140" w:after="0"/>
      <w:ind w:left="720" w:hanging="720"/>
      <w:outlineLvl w:val="2"/>
    </w:pPr>
    <w:rPr>
      <w:b/>
      <w:bCs/>
    </w:rPr>
  </w:style>
  <w:style w:type="paragraph" w:customStyle="1" w:styleId="Normalny1">
    <w:name w:val="Normalny1"/>
    <w:qFormat/>
    <w:rsid w:val="00951CE4"/>
    <w:pPr>
      <w:suppressAutoHyphens/>
      <w:overflowPunct w:val="0"/>
    </w:pPr>
    <w:rPr>
      <w:rFonts w:ascii="Times New Roman" w:hAnsi="Times New Roman" w:cs="Mangal"/>
      <w:sz w:val="24"/>
    </w:rPr>
  </w:style>
  <w:style w:type="paragraph" w:customStyle="1" w:styleId="Standard">
    <w:name w:val="Standard"/>
    <w:qFormat/>
    <w:rsid w:val="00951CE4"/>
    <w:pPr>
      <w:suppressAutoHyphens/>
      <w:overflowPunct w:val="0"/>
    </w:pPr>
    <w:rPr>
      <w:rFonts w:eastAsia="Arial Unicode MS" w:cs="Mangal"/>
      <w:sz w:val="24"/>
    </w:rPr>
  </w:style>
  <w:style w:type="paragraph" w:customStyle="1" w:styleId="Textbody">
    <w:name w:val="Text body"/>
    <w:basedOn w:val="Standard"/>
    <w:qFormat/>
    <w:rsid w:val="00951CE4"/>
    <w:pPr>
      <w:spacing w:after="140" w:line="288" w:lineRule="auto"/>
    </w:pPr>
  </w:style>
  <w:style w:type="paragraph" w:customStyle="1" w:styleId="Lista1">
    <w:name w:val="Lista1"/>
    <w:basedOn w:val="Textbody"/>
    <w:qFormat/>
    <w:rsid w:val="00951CE4"/>
  </w:style>
  <w:style w:type="paragraph" w:customStyle="1" w:styleId="Legenda1">
    <w:name w:val="Legenda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2">
    <w:name w:val="Nagłówek1"/>
    <w:basedOn w:val="Standard"/>
    <w:qFormat/>
    <w:rsid w:val="00951CE4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Nagwek120">
    <w:name w:val="Nagłówek1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2">
    <w:name w:val="Podpis1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10">
    <w:name w:val="Nagłówek11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1">
    <w:name w:val="Podpis1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00">
    <w:name w:val="Nagłówek10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0">
    <w:name w:val="Podpis10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9">
    <w:name w:val="Nagłówek9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9">
    <w:name w:val="Podpis9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8">
    <w:name w:val="Nagłówek8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8">
    <w:name w:val="Podpis8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7">
    <w:name w:val="Nagłówek7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7">
    <w:name w:val="Podpis7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6">
    <w:name w:val="Nagłówek6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6">
    <w:name w:val="Podpis6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5">
    <w:name w:val="Nagłówek5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5">
    <w:name w:val="Podpis5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4">
    <w:name w:val="Nagłówek4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4">
    <w:name w:val="Podpis4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3">
    <w:name w:val="Nagłówek3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3">
    <w:name w:val="Podpis3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2">
    <w:name w:val="Nagłówek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2">
    <w:name w:val="Podpis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Podpis1">
    <w:name w:val="Podpis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Cytaty">
    <w:name w:val="Cytaty"/>
    <w:basedOn w:val="Standard"/>
    <w:qFormat/>
    <w:rsid w:val="00951CE4"/>
    <w:pPr>
      <w:spacing w:after="283"/>
      <w:ind w:left="567" w:right="567"/>
    </w:pPr>
  </w:style>
  <w:style w:type="paragraph" w:customStyle="1" w:styleId="Tytu1">
    <w:name w:val="Tytuł1"/>
    <w:basedOn w:val="Nagwek12"/>
    <w:qFormat/>
    <w:rsid w:val="00951CE4"/>
    <w:pPr>
      <w:jc w:val="center"/>
    </w:pPr>
    <w:rPr>
      <w:b/>
      <w:bCs/>
      <w:sz w:val="56"/>
      <w:szCs w:val="56"/>
    </w:rPr>
  </w:style>
  <w:style w:type="paragraph" w:customStyle="1" w:styleId="Podtytu1">
    <w:name w:val="Podtytuł1"/>
    <w:basedOn w:val="Nagwek12"/>
    <w:qFormat/>
    <w:rsid w:val="00951CE4"/>
    <w:pPr>
      <w:spacing w:before="60"/>
      <w:jc w:val="center"/>
    </w:pPr>
    <w:rPr>
      <w:sz w:val="36"/>
      <w:szCs w:val="36"/>
    </w:rPr>
  </w:style>
  <w:style w:type="paragraph" w:customStyle="1" w:styleId="Akapitzlist1">
    <w:name w:val="Akapit z listą1"/>
    <w:basedOn w:val="Standard"/>
    <w:qFormat/>
    <w:rsid w:val="00951CE4"/>
    <w:pPr>
      <w:suppressAutoHyphens w:val="0"/>
      <w:spacing w:after="160"/>
      <w:ind w:left="720"/>
    </w:pPr>
    <w:rPr>
      <w:rFonts w:ascii="Calibri" w:eastAsia="Times New Roman" w:hAnsi="Calibri" w:cs="Times New Roman"/>
      <w:sz w:val="22"/>
      <w:szCs w:val="22"/>
      <w:lang w:bidi="ar-SA"/>
    </w:rPr>
  </w:style>
  <w:style w:type="paragraph" w:customStyle="1" w:styleId="ARTartustawynprozporzdzenia">
    <w:name w:val="ART(§) – art. ustawy (§ np. rozporządzenia)"/>
    <w:qFormat/>
    <w:rsid w:val="00951CE4"/>
    <w:pPr>
      <w:suppressAutoHyphens/>
      <w:overflowPunct w:val="0"/>
      <w:spacing w:before="120"/>
      <w:ind w:firstLine="510"/>
      <w:jc w:val="both"/>
    </w:pPr>
    <w:rPr>
      <w:rFonts w:ascii="Times New Roman" w:eastAsia="Lucida Sans Unicode" w:hAnsi="Times New Roman" w:cs="F"/>
      <w:sz w:val="24"/>
      <w:szCs w:val="20"/>
    </w:rPr>
  </w:style>
  <w:style w:type="paragraph" w:customStyle="1" w:styleId="USTustnpkodeksu">
    <w:name w:val="UST(§) – ust. (§ np. kodeksu)"/>
    <w:basedOn w:val="ARTartustawynprozporzdzenia"/>
    <w:qFormat/>
    <w:rsid w:val="00951CE4"/>
    <w:pPr>
      <w:spacing w:before="0"/>
    </w:pPr>
    <w:rPr>
      <w:bCs/>
    </w:rPr>
  </w:style>
  <w:style w:type="paragraph" w:customStyle="1" w:styleId="Tekstdymka1">
    <w:name w:val="Tekst dymka1"/>
    <w:basedOn w:val="Standard"/>
    <w:qFormat/>
    <w:rsid w:val="00951CE4"/>
    <w:rPr>
      <w:rFonts w:ascii="Segoe UI" w:hAnsi="Segoe UI" w:cs="Segoe UI"/>
      <w:sz w:val="18"/>
      <w:szCs w:val="16"/>
    </w:rPr>
  </w:style>
  <w:style w:type="paragraph" w:styleId="Akapitzlist">
    <w:name w:val="List Paragraph"/>
    <w:basedOn w:val="Normalny"/>
    <w:uiPriority w:val="34"/>
    <w:qFormat/>
    <w:rsid w:val="00325548"/>
    <w:pPr>
      <w:ind w:left="720"/>
      <w:contextualSpacing/>
    </w:pPr>
    <w:rPr>
      <w:szCs w:val="21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  <w:rsid w:val="00951CE4"/>
  </w:style>
  <w:style w:type="numbering" w:customStyle="1" w:styleId="WW8Num2">
    <w:name w:val="WW8Num2"/>
    <w:qFormat/>
    <w:rsid w:val="00951CE4"/>
  </w:style>
  <w:style w:type="paragraph" w:styleId="Tekstdymka">
    <w:name w:val="Balloon Text"/>
    <w:basedOn w:val="Normalny"/>
    <w:link w:val="TekstdymkaZnak1"/>
    <w:uiPriority w:val="99"/>
    <w:semiHidden/>
    <w:unhideWhenUsed/>
    <w:rsid w:val="00C829F9"/>
    <w:rPr>
      <w:rFonts w:ascii="Segoe UI" w:hAnsi="Segoe UI"/>
      <w:sz w:val="18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C829F9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dc:description/>
  <cp:lastModifiedBy>Magdalena Tatuch</cp:lastModifiedBy>
  <cp:revision>2</cp:revision>
  <cp:lastPrinted>2021-11-23T13:36:00Z</cp:lastPrinted>
  <dcterms:created xsi:type="dcterms:W3CDTF">2021-11-23T13:36:00Z</dcterms:created>
  <dcterms:modified xsi:type="dcterms:W3CDTF">2021-11-23T13:36:00Z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