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85E0CD" w14:textId="5E81FC92" w:rsidR="00C70FC7" w:rsidRPr="00C70FC7" w:rsidRDefault="00C70FC7" w:rsidP="00882019">
      <w:pPr>
        <w:rPr>
          <w:rFonts w:asciiTheme="majorHAnsi" w:hAnsiTheme="majorHAnsi" w:cstheme="majorHAnsi"/>
        </w:rPr>
      </w:pPr>
    </w:p>
    <w:p w14:paraId="53EC80E3" w14:textId="39CD9EB3" w:rsidR="00E851BB" w:rsidRDefault="00E851BB" w:rsidP="00E851BB">
      <w:pPr>
        <w:jc w:val="right"/>
        <w:rPr>
          <w:rFonts w:asciiTheme="majorHAnsi" w:hAnsiTheme="majorHAnsi" w:cstheme="majorHAnsi"/>
        </w:rPr>
      </w:pPr>
      <w:r w:rsidRPr="00417C0D">
        <w:rPr>
          <w:rFonts w:asciiTheme="majorHAnsi" w:hAnsiTheme="majorHAnsi" w:cstheme="majorHAnsi"/>
        </w:rPr>
        <w:t xml:space="preserve">Wrocław, </w:t>
      </w:r>
      <w:r w:rsidR="004B191F">
        <w:rPr>
          <w:rFonts w:asciiTheme="majorHAnsi" w:hAnsiTheme="majorHAnsi" w:cstheme="majorHAnsi"/>
        </w:rPr>
        <w:t>7</w:t>
      </w:r>
      <w:r w:rsidRPr="00417C0D">
        <w:rPr>
          <w:rFonts w:asciiTheme="majorHAnsi" w:hAnsiTheme="majorHAnsi" w:cstheme="majorHAnsi"/>
        </w:rPr>
        <w:t>.0</w:t>
      </w:r>
      <w:r w:rsidR="004B191F">
        <w:rPr>
          <w:rFonts w:asciiTheme="majorHAnsi" w:hAnsiTheme="majorHAnsi" w:cstheme="majorHAnsi"/>
        </w:rPr>
        <w:t>1</w:t>
      </w:r>
      <w:r w:rsidRPr="00417C0D">
        <w:rPr>
          <w:rFonts w:asciiTheme="majorHAnsi" w:hAnsiTheme="majorHAnsi" w:cstheme="majorHAnsi"/>
        </w:rPr>
        <w:t>.202</w:t>
      </w:r>
      <w:r w:rsidR="004B191F">
        <w:rPr>
          <w:rFonts w:asciiTheme="majorHAnsi" w:hAnsiTheme="majorHAnsi" w:cstheme="majorHAnsi"/>
        </w:rPr>
        <w:t xml:space="preserve">6 </w:t>
      </w:r>
      <w:r w:rsidRPr="00417C0D">
        <w:rPr>
          <w:rFonts w:asciiTheme="majorHAnsi" w:hAnsiTheme="majorHAnsi" w:cstheme="majorHAnsi"/>
        </w:rPr>
        <w:t>r.</w:t>
      </w:r>
    </w:p>
    <w:p w14:paraId="23537982" w14:textId="34B10582" w:rsidR="00882019" w:rsidRDefault="00882019" w:rsidP="00E851BB">
      <w:pPr>
        <w:jc w:val="right"/>
        <w:rPr>
          <w:rFonts w:asciiTheme="majorHAnsi" w:hAnsiTheme="majorHAnsi" w:cstheme="majorHAnsi"/>
        </w:rPr>
      </w:pPr>
    </w:p>
    <w:p w14:paraId="5868AB50" w14:textId="7F5F7514" w:rsidR="00882019" w:rsidRDefault="00882019" w:rsidP="00882019">
      <w:pPr>
        <w:jc w:val="center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Centrum Odkryć Medycznych UMW dla WOŚP</w:t>
      </w:r>
    </w:p>
    <w:p w14:paraId="62296F70" w14:textId="4081BF0A" w:rsidR="00882019" w:rsidRPr="00417C0D" w:rsidRDefault="00FA185F" w:rsidP="00E851BB">
      <w:pPr>
        <w:jc w:val="right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noProof/>
        </w:rPr>
        <w:drawing>
          <wp:anchor distT="0" distB="0" distL="114300" distR="114300" simplePos="0" relativeHeight="251658240" behindDoc="0" locked="0" layoutInCell="1" allowOverlap="1" wp14:anchorId="49402E04" wp14:editId="4E7A6851">
            <wp:simplePos x="0" y="0"/>
            <wp:positionH relativeFrom="column">
              <wp:posOffset>106045</wp:posOffset>
            </wp:positionH>
            <wp:positionV relativeFrom="paragraph">
              <wp:posOffset>55245</wp:posOffset>
            </wp:positionV>
            <wp:extent cx="2042160" cy="2887980"/>
            <wp:effectExtent l="0" t="0" r="0" b="7620"/>
            <wp:wrapSquare wrapText="bothSides"/>
            <wp:docPr id="2139318311" name="Obraz 1" descr="Obraz zawierający Ludzka twarz, tekst, człowiek, zrzut ekranu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318311" name="Obraz 1" descr="Obraz zawierający Ludzka twarz, tekst, człowiek, zrzut ekranu&#10;&#10;Zawartość wygenerowana przez AI może być niepoprawna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2160" cy="2887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2DE653" w14:textId="16431C25" w:rsidR="004B191F" w:rsidRPr="00882019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b/>
          <w:bCs/>
          <w:color w:val="EE0000"/>
          <w:sz w:val="20"/>
          <w:szCs w:val="20"/>
        </w:rPr>
      </w:pPr>
      <w:r w:rsidRPr="00882019">
        <w:rPr>
          <w:rFonts w:asciiTheme="majorHAnsi" w:hAnsiTheme="majorHAnsi" w:cstheme="majorHAnsi"/>
          <w:b/>
          <w:bCs/>
          <w:color w:val="EE0000"/>
          <w:sz w:val="20"/>
          <w:szCs w:val="20"/>
        </w:rPr>
        <w:t>Krew, która zmieniła świat. Weekend WOŚP z Hirszfeldami</w:t>
      </w:r>
    </w:p>
    <w:p w14:paraId="29E9C0B1" w14:textId="78D9B422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0792052B" w14:textId="0C029021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4B191F">
        <w:rPr>
          <w:rFonts w:asciiTheme="majorHAnsi" w:hAnsiTheme="majorHAnsi" w:cstheme="majorHAnsi"/>
          <w:sz w:val="20"/>
          <w:szCs w:val="20"/>
        </w:rPr>
        <w:t>Wydarzenie, w którym historia odkrycia grup krwi spotyka się z</w:t>
      </w:r>
      <w:r w:rsidR="00FA185F">
        <w:rPr>
          <w:rFonts w:asciiTheme="majorHAnsi" w:hAnsiTheme="majorHAnsi" w:cstheme="majorHAnsi"/>
          <w:sz w:val="20"/>
          <w:szCs w:val="20"/>
        </w:rPr>
        <w:t> </w:t>
      </w:r>
      <w:r w:rsidRPr="004B191F">
        <w:rPr>
          <w:rFonts w:asciiTheme="majorHAnsi" w:hAnsiTheme="majorHAnsi" w:cstheme="majorHAnsi"/>
          <w:sz w:val="20"/>
          <w:szCs w:val="20"/>
        </w:rPr>
        <w:t>WOŚP, a przyszłe Centrum Odkryć Medycznych pokazuje, że nauka, empatia i ratowanie życia zawsze idą razem.</w:t>
      </w:r>
    </w:p>
    <w:p w14:paraId="07DD0550" w14:textId="29F212E4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51326517" w14:textId="183D54CB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4B191F">
        <w:rPr>
          <w:rFonts w:asciiTheme="majorHAnsi" w:hAnsiTheme="majorHAnsi" w:cstheme="majorHAnsi"/>
          <w:sz w:val="20"/>
          <w:szCs w:val="20"/>
        </w:rPr>
        <w:t>Zapraszamy na wydarzenie 24 lub 25 stycznia. Szczególne spotkanie, w ramach wydarzeń WOŚP, które jest opowieścią o krwi, życiu i odpowiedzialności. Dlatego dzieje się dokładnie tu, gdzie powstaje Centrum Odkryć Medycznych Uniwersytetu Medycznego we</w:t>
      </w:r>
      <w:r w:rsidR="00FA185F">
        <w:rPr>
          <w:rFonts w:asciiTheme="majorHAnsi" w:hAnsiTheme="majorHAnsi" w:cstheme="majorHAnsi"/>
          <w:sz w:val="20"/>
          <w:szCs w:val="20"/>
        </w:rPr>
        <w:t> </w:t>
      </w:r>
      <w:r w:rsidRPr="004B191F">
        <w:rPr>
          <w:rFonts w:asciiTheme="majorHAnsi" w:hAnsiTheme="majorHAnsi" w:cstheme="majorHAnsi"/>
          <w:sz w:val="20"/>
          <w:szCs w:val="20"/>
        </w:rPr>
        <w:t>Wrocławiu. To miejsce jest symbolem. Przez dekady ratowano tu</w:t>
      </w:r>
      <w:r w:rsidR="00FA185F">
        <w:rPr>
          <w:rFonts w:asciiTheme="majorHAnsi" w:hAnsiTheme="majorHAnsi" w:cstheme="majorHAnsi"/>
          <w:sz w:val="20"/>
          <w:szCs w:val="20"/>
        </w:rPr>
        <w:t> </w:t>
      </w:r>
      <w:r w:rsidRPr="004B191F">
        <w:rPr>
          <w:rFonts w:asciiTheme="majorHAnsi" w:hAnsiTheme="majorHAnsi" w:cstheme="majorHAnsi"/>
          <w:sz w:val="20"/>
          <w:szCs w:val="20"/>
        </w:rPr>
        <w:t>ludzkie życie, dziś powstaje tu przestrzeń, która będzie opowiadać o największych odkryciach medycyny, uczyć profilaktyki i budować społeczną świadomość zdrowia. Właśnie dlatego Weekend WOŚP z</w:t>
      </w:r>
      <w:r w:rsidR="00FA185F">
        <w:rPr>
          <w:rFonts w:asciiTheme="majorHAnsi" w:hAnsiTheme="majorHAnsi" w:cstheme="majorHAnsi"/>
          <w:sz w:val="20"/>
          <w:szCs w:val="20"/>
        </w:rPr>
        <w:t> </w:t>
      </w:r>
      <w:r w:rsidRPr="004B191F">
        <w:rPr>
          <w:rFonts w:asciiTheme="majorHAnsi" w:hAnsiTheme="majorHAnsi" w:cstheme="majorHAnsi"/>
          <w:sz w:val="20"/>
          <w:szCs w:val="20"/>
        </w:rPr>
        <w:t>Hirszfeldami nie mógł wydarzyć się nigdzie indziej.</w:t>
      </w:r>
    </w:p>
    <w:p w14:paraId="155D0B95" w14:textId="03EA9E5B" w:rsidR="004B191F" w:rsidRPr="004B191F" w:rsidRDefault="00FA185F" w:rsidP="004B191F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4950B1F6" wp14:editId="72875FFD">
            <wp:simplePos x="0" y="0"/>
            <wp:positionH relativeFrom="margin">
              <wp:align>left</wp:align>
            </wp:positionH>
            <wp:positionV relativeFrom="paragraph">
              <wp:posOffset>-114300</wp:posOffset>
            </wp:positionV>
            <wp:extent cx="2143760" cy="3032760"/>
            <wp:effectExtent l="0" t="0" r="8890" b="0"/>
            <wp:wrapSquare wrapText="bothSides"/>
            <wp:docPr id="1300584897" name="Obraz 2" descr="Obraz zawierający Ludzka twarz, tekst, osoba, plakat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0584897" name="Obraz 2" descr="Obraz zawierający Ludzka twarz, tekst, osoba, plakat&#10;&#10;Zawartość wygenerowana przez AI może być niepoprawna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760" cy="3032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922002" w14:textId="77777777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b/>
          <w:bCs/>
          <w:sz w:val="20"/>
          <w:szCs w:val="20"/>
        </w:rPr>
      </w:pPr>
      <w:r w:rsidRPr="004B191F">
        <w:rPr>
          <w:rFonts w:asciiTheme="majorHAnsi" w:hAnsiTheme="majorHAnsi" w:cstheme="majorHAnsi"/>
          <w:b/>
          <w:bCs/>
          <w:sz w:val="20"/>
          <w:szCs w:val="20"/>
        </w:rPr>
        <w:t>Film, który opowiada o krwi i człowieczeństwie</w:t>
      </w:r>
    </w:p>
    <w:p w14:paraId="59E2AE23" w14:textId="06B4631F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4B191F">
        <w:rPr>
          <w:rFonts w:asciiTheme="majorHAnsi" w:hAnsiTheme="majorHAnsi" w:cstheme="majorHAnsi"/>
          <w:sz w:val="20"/>
          <w:szCs w:val="20"/>
        </w:rPr>
        <w:t xml:space="preserve">Centralnym punktem spotkania będzie specjalny </w:t>
      </w:r>
      <w:r w:rsidRPr="004B191F">
        <w:rPr>
          <w:rFonts w:asciiTheme="majorHAnsi" w:hAnsiTheme="majorHAnsi" w:cstheme="majorHAnsi"/>
          <w:b/>
          <w:bCs/>
          <w:sz w:val="20"/>
          <w:szCs w:val="20"/>
        </w:rPr>
        <w:t>pokaz nagradzanego filmu dokumentalnego „</w:t>
      </w:r>
      <w:proofErr w:type="spellStart"/>
      <w:r w:rsidRPr="004B191F">
        <w:rPr>
          <w:rFonts w:asciiTheme="majorHAnsi" w:hAnsiTheme="majorHAnsi" w:cstheme="majorHAnsi"/>
          <w:b/>
          <w:bCs/>
          <w:sz w:val="20"/>
          <w:szCs w:val="20"/>
        </w:rPr>
        <w:t>Mensch</w:t>
      </w:r>
      <w:proofErr w:type="spellEnd"/>
      <w:r w:rsidRPr="004B191F">
        <w:rPr>
          <w:rFonts w:asciiTheme="majorHAnsi" w:hAnsiTheme="majorHAnsi" w:cstheme="majorHAnsi"/>
          <w:b/>
          <w:bCs/>
          <w:sz w:val="20"/>
          <w:szCs w:val="20"/>
        </w:rPr>
        <w:t xml:space="preserve">”. </w:t>
      </w:r>
      <w:r w:rsidRPr="004B191F">
        <w:rPr>
          <w:rFonts w:asciiTheme="majorHAnsi" w:hAnsiTheme="majorHAnsi" w:cstheme="majorHAnsi"/>
          <w:sz w:val="20"/>
          <w:szCs w:val="20"/>
        </w:rPr>
        <w:t>Pierwszego pełnometrażowego obrazu poświęconego Ludwikowi Hirszfeldowi, odkrywcy grup krwi i jednemu z ojców nowoczesnej immunologii.</w:t>
      </w:r>
    </w:p>
    <w:p w14:paraId="683F6481" w14:textId="77777777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62FFA95D" w14:textId="77777777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4B191F">
        <w:rPr>
          <w:rFonts w:asciiTheme="majorHAnsi" w:hAnsiTheme="majorHAnsi" w:cstheme="majorHAnsi"/>
          <w:sz w:val="20"/>
          <w:szCs w:val="20"/>
        </w:rPr>
        <w:t xml:space="preserve">Film w reżyserii </w:t>
      </w:r>
      <w:bookmarkStart w:id="0" w:name="_Hlk218581142"/>
      <w:r w:rsidRPr="004B191F">
        <w:rPr>
          <w:rFonts w:asciiTheme="majorHAnsi" w:hAnsiTheme="majorHAnsi" w:cstheme="majorHAnsi"/>
          <w:sz w:val="20"/>
          <w:szCs w:val="20"/>
        </w:rPr>
        <w:t xml:space="preserve">Pawła Wysoczańskiego </w:t>
      </w:r>
      <w:bookmarkEnd w:id="0"/>
      <w:r w:rsidRPr="004B191F">
        <w:rPr>
          <w:rFonts w:asciiTheme="majorHAnsi" w:hAnsiTheme="majorHAnsi" w:cstheme="majorHAnsi"/>
          <w:sz w:val="20"/>
          <w:szCs w:val="20"/>
        </w:rPr>
        <w:t>zdobył w 2024 roku m.in.:</w:t>
      </w:r>
    </w:p>
    <w:p w14:paraId="05114256" w14:textId="33246ECA" w:rsidR="004B191F" w:rsidRPr="004B191F" w:rsidRDefault="004B191F" w:rsidP="00FA185F">
      <w:pPr>
        <w:pStyle w:val="Akapitzlist"/>
        <w:numPr>
          <w:ilvl w:val="0"/>
          <w:numId w:val="1"/>
        </w:numPr>
        <w:spacing w:after="0" w:line="276" w:lineRule="auto"/>
        <w:ind w:left="4111"/>
        <w:jc w:val="both"/>
        <w:rPr>
          <w:rFonts w:asciiTheme="majorHAnsi" w:hAnsiTheme="majorHAnsi" w:cstheme="majorHAnsi"/>
          <w:sz w:val="20"/>
          <w:szCs w:val="20"/>
        </w:rPr>
      </w:pPr>
      <w:r w:rsidRPr="004B191F">
        <w:rPr>
          <w:rFonts w:asciiTheme="majorHAnsi" w:hAnsiTheme="majorHAnsi" w:cstheme="majorHAnsi"/>
          <w:sz w:val="20"/>
          <w:szCs w:val="20"/>
        </w:rPr>
        <w:t xml:space="preserve">nagrodę publiczności za najlepszy film dokumentalny 2024 Austin </w:t>
      </w:r>
      <w:proofErr w:type="spellStart"/>
      <w:r w:rsidRPr="004B191F">
        <w:rPr>
          <w:rFonts w:asciiTheme="majorHAnsi" w:hAnsiTheme="majorHAnsi" w:cstheme="majorHAnsi"/>
          <w:sz w:val="20"/>
          <w:szCs w:val="20"/>
        </w:rPr>
        <w:t>Polish</w:t>
      </w:r>
      <w:proofErr w:type="spellEnd"/>
      <w:r w:rsidRPr="004B191F">
        <w:rPr>
          <w:rFonts w:asciiTheme="majorHAnsi" w:hAnsiTheme="majorHAnsi" w:cstheme="majorHAnsi"/>
          <w:sz w:val="20"/>
          <w:szCs w:val="20"/>
        </w:rPr>
        <w:t xml:space="preserve"> Film </w:t>
      </w:r>
      <w:proofErr w:type="spellStart"/>
      <w:r w:rsidRPr="004B191F">
        <w:rPr>
          <w:rFonts w:asciiTheme="majorHAnsi" w:hAnsiTheme="majorHAnsi" w:cstheme="majorHAnsi"/>
          <w:sz w:val="20"/>
          <w:szCs w:val="20"/>
        </w:rPr>
        <w:t>Festival</w:t>
      </w:r>
      <w:proofErr w:type="spellEnd"/>
      <w:r w:rsidRPr="004B191F">
        <w:rPr>
          <w:rFonts w:asciiTheme="majorHAnsi" w:hAnsiTheme="majorHAnsi" w:cstheme="majorHAnsi"/>
          <w:sz w:val="20"/>
          <w:szCs w:val="20"/>
        </w:rPr>
        <w:t xml:space="preserve"> </w:t>
      </w:r>
      <w:proofErr w:type="spellStart"/>
      <w:r w:rsidRPr="004B191F">
        <w:rPr>
          <w:rFonts w:asciiTheme="majorHAnsi" w:hAnsiTheme="majorHAnsi" w:cstheme="majorHAnsi"/>
          <w:sz w:val="20"/>
          <w:szCs w:val="20"/>
        </w:rPr>
        <w:t>Audience</w:t>
      </w:r>
      <w:proofErr w:type="spellEnd"/>
      <w:r w:rsidRPr="004B191F">
        <w:rPr>
          <w:rFonts w:asciiTheme="majorHAnsi" w:hAnsiTheme="majorHAnsi" w:cstheme="majorHAnsi"/>
          <w:sz w:val="20"/>
          <w:szCs w:val="20"/>
        </w:rPr>
        <w:t xml:space="preserve"> Choice </w:t>
      </w:r>
      <w:proofErr w:type="spellStart"/>
      <w:r w:rsidRPr="004B191F">
        <w:rPr>
          <w:rFonts w:asciiTheme="majorHAnsi" w:hAnsiTheme="majorHAnsi" w:cstheme="majorHAnsi"/>
          <w:sz w:val="20"/>
          <w:szCs w:val="20"/>
        </w:rPr>
        <w:t>Award</w:t>
      </w:r>
      <w:proofErr w:type="spellEnd"/>
      <w:r w:rsidRPr="004B191F">
        <w:rPr>
          <w:rFonts w:asciiTheme="majorHAnsi" w:hAnsiTheme="majorHAnsi" w:cstheme="majorHAnsi"/>
          <w:sz w:val="20"/>
          <w:szCs w:val="20"/>
        </w:rPr>
        <w:t>,</w:t>
      </w:r>
    </w:p>
    <w:p w14:paraId="022A7FCA" w14:textId="7FB1174C" w:rsidR="004B191F" w:rsidRPr="004B191F" w:rsidRDefault="004B191F" w:rsidP="00FA185F">
      <w:pPr>
        <w:pStyle w:val="Akapitzlist"/>
        <w:numPr>
          <w:ilvl w:val="0"/>
          <w:numId w:val="1"/>
        </w:numPr>
        <w:spacing w:after="0" w:line="276" w:lineRule="auto"/>
        <w:ind w:left="4111"/>
        <w:jc w:val="both"/>
        <w:rPr>
          <w:rFonts w:asciiTheme="majorHAnsi" w:hAnsiTheme="majorHAnsi" w:cstheme="majorHAnsi"/>
          <w:sz w:val="20"/>
          <w:szCs w:val="20"/>
        </w:rPr>
      </w:pPr>
      <w:r w:rsidRPr="004B191F">
        <w:rPr>
          <w:rFonts w:asciiTheme="majorHAnsi" w:hAnsiTheme="majorHAnsi" w:cstheme="majorHAnsi"/>
          <w:sz w:val="20"/>
          <w:szCs w:val="20"/>
        </w:rPr>
        <w:t>za najlepszą reżyserię filmu dokumentalnego w Toronto,</w:t>
      </w:r>
    </w:p>
    <w:p w14:paraId="337511BF" w14:textId="16E19689" w:rsidR="004B191F" w:rsidRPr="004B191F" w:rsidRDefault="004B191F" w:rsidP="00FA185F">
      <w:pPr>
        <w:pStyle w:val="Akapitzlist"/>
        <w:numPr>
          <w:ilvl w:val="0"/>
          <w:numId w:val="1"/>
        </w:numPr>
        <w:spacing w:after="0" w:line="276" w:lineRule="auto"/>
        <w:ind w:left="4111"/>
        <w:jc w:val="both"/>
        <w:rPr>
          <w:rFonts w:asciiTheme="majorHAnsi" w:hAnsiTheme="majorHAnsi" w:cstheme="majorHAnsi"/>
          <w:sz w:val="20"/>
          <w:szCs w:val="20"/>
        </w:rPr>
      </w:pPr>
      <w:r w:rsidRPr="004B191F">
        <w:rPr>
          <w:rFonts w:asciiTheme="majorHAnsi" w:hAnsiTheme="majorHAnsi" w:cstheme="majorHAnsi"/>
          <w:sz w:val="20"/>
          <w:szCs w:val="20"/>
        </w:rPr>
        <w:t>Nagrodę Krajowej Rady Radiofonii i Telewizji na festiwalu w</w:t>
      </w:r>
      <w:r w:rsidR="00FA185F">
        <w:rPr>
          <w:rFonts w:asciiTheme="majorHAnsi" w:hAnsiTheme="majorHAnsi" w:cstheme="majorHAnsi"/>
          <w:sz w:val="20"/>
          <w:szCs w:val="20"/>
        </w:rPr>
        <w:t> </w:t>
      </w:r>
      <w:r w:rsidRPr="004B191F">
        <w:rPr>
          <w:rFonts w:asciiTheme="majorHAnsi" w:hAnsiTheme="majorHAnsi" w:cstheme="majorHAnsi"/>
          <w:sz w:val="20"/>
          <w:szCs w:val="20"/>
        </w:rPr>
        <w:t>Gdyni,</w:t>
      </w:r>
    </w:p>
    <w:p w14:paraId="2D368A0E" w14:textId="4C6095DB" w:rsidR="004B191F" w:rsidRPr="004B191F" w:rsidRDefault="004B191F" w:rsidP="00FA185F">
      <w:pPr>
        <w:pStyle w:val="Akapitzlist"/>
        <w:numPr>
          <w:ilvl w:val="0"/>
          <w:numId w:val="1"/>
        </w:numPr>
        <w:spacing w:after="0" w:line="276" w:lineRule="auto"/>
        <w:ind w:left="4111"/>
        <w:jc w:val="both"/>
        <w:rPr>
          <w:rFonts w:asciiTheme="majorHAnsi" w:hAnsiTheme="majorHAnsi" w:cstheme="majorHAnsi"/>
          <w:sz w:val="20"/>
          <w:szCs w:val="20"/>
        </w:rPr>
      </w:pPr>
      <w:r w:rsidRPr="004B191F">
        <w:rPr>
          <w:rFonts w:asciiTheme="majorHAnsi" w:hAnsiTheme="majorHAnsi" w:cstheme="majorHAnsi"/>
          <w:sz w:val="20"/>
          <w:szCs w:val="20"/>
        </w:rPr>
        <w:t>Złoty Nurt na Festiwalu Form Dokumentalnych „Nurt” w</w:t>
      </w:r>
      <w:r w:rsidR="00FA185F">
        <w:rPr>
          <w:rFonts w:asciiTheme="majorHAnsi" w:hAnsiTheme="majorHAnsi" w:cstheme="majorHAnsi"/>
          <w:sz w:val="20"/>
          <w:szCs w:val="20"/>
        </w:rPr>
        <w:t> </w:t>
      </w:r>
      <w:r w:rsidRPr="004B191F">
        <w:rPr>
          <w:rFonts w:asciiTheme="majorHAnsi" w:hAnsiTheme="majorHAnsi" w:cstheme="majorHAnsi"/>
          <w:sz w:val="20"/>
          <w:szCs w:val="20"/>
        </w:rPr>
        <w:t>Kielcach.</w:t>
      </w:r>
    </w:p>
    <w:p w14:paraId="205B1860" w14:textId="77777777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4B191F">
        <w:rPr>
          <w:rFonts w:asciiTheme="majorHAnsi" w:hAnsiTheme="majorHAnsi" w:cstheme="majorHAnsi"/>
          <w:sz w:val="20"/>
          <w:szCs w:val="20"/>
        </w:rPr>
        <w:lastRenderedPageBreak/>
        <w:t>To film o krwi, rozumianej nie tylko biologicznie, ale jako nośnik życia, pamięci i odpowiedzialności nauki wobec ludzi.</w:t>
      </w:r>
    </w:p>
    <w:p w14:paraId="79EB881F" w14:textId="77777777" w:rsidR="00FA185F" w:rsidRPr="004B191F" w:rsidRDefault="00FA185F" w:rsidP="004B191F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0A44FAEE" w14:textId="77777777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b/>
          <w:bCs/>
          <w:sz w:val="20"/>
          <w:szCs w:val="20"/>
        </w:rPr>
      </w:pPr>
      <w:r w:rsidRPr="004B191F">
        <w:rPr>
          <w:rFonts w:asciiTheme="majorHAnsi" w:hAnsiTheme="majorHAnsi" w:cstheme="majorHAnsi"/>
          <w:b/>
          <w:bCs/>
          <w:sz w:val="20"/>
          <w:szCs w:val="20"/>
        </w:rPr>
        <w:t>Zabytkowa sala, żywa historia</w:t>
      </w:r>
    </w:p>
    <w:p w14:paraId="135B358F" w14:textId="77777777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4B191F">
        <w:rPr>
          <w:rFonts w:asciiTheme="majorHAnsi" w:hAnsiTheme="majorHAnsi" w:cstheme="majorHAnsi"/>
          <w:sz w:val="20"/>
          <w:szCs w:val="20"/>
        </w:rPr>
        <w:t xml:space="preserve">Pokaz odbędzie się w sali im. prof. Wiktora </w:t>
      </w:r>
      <w:proofErr w:type="spellStart"/>
      <w:r w:rsidRPr="004B191F">
        <w:rPr>
          <w:rFonts w:asciiTheme="majorHAnsi" w:hAnsiTheme="majorHAnsi" w:cstheme="majorHAnsi"/>
          <w:sz w:val="20"/>
          <w:szCs w:val="20"/>
        </w:rPr>
        <w:t>Brossa</w:t>
      </w:r>
      <w:proofErr w:type="spellEnd"/>
      <w:r w:rsidRPr="004B191F">
        <w:rPr>
          <w:rFonts w:asciiTheme="majorHAnsi" w:hAnsiTheme="majorHAnsi" w:cstheme="majorHAnsi"/>
          <w:sz w:val="20"/>
          <w:szCs w:val="20"/>
        </w:rPr>
        <w:t xml:space="preserve">, zachowanej z oryginalnymi, przedwojennymi ławkami. Przestrzeni, w której historia polskiej medycyny nie jest opowieścią z książki. </w:t>
      </w:r>
    </w:p>
    <w:p w14:paraId="3A66E73E" w14:textId="77777777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1D82661D" w14:textId="77777777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b/>
          <w:bCs/>
          <w:sz w:val="20"/>
          <w:szCs w:val="20"/>
        </w:rPr>
      </w:pPr>
      <w:r w:rsidRPr="004B191F">
        <w:rPr>
          <w:rFonts w:asciiTheme="majorHAnsi" w:hAnsiTheme="majorHAnsi" w:cstheme="majorHAnsi"/>
          <w:b/>
          <w:bCs/>
          <w:sz w:val="20"/>
          <w:szCs w:val="20"/>
        </w:rPr>
        <w:t>Po filmie – rozmowa o nauce, pamięci i życiu</w:t>
      </w:r>
    </w:p>
    <w:p w14:paraId="2E942A7F" w14:textId="77777777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4B191F">
        <w:rPr>
          <w:rFonts w:asciiTheme="majorHAnsi" w:hAnsiTheme="majorHAnsi" w:cstheme="majorHAnsi"/>
          <w:sz w:val="20"/>
          <w:szCs w:val="20"/>
        </w:rPr>
        <w:t>Po projekcji odbędzie się rozmowa z udziałem osób, które o Hirszfeldach i ich dziedzictwie wiedzą najwięcej. Udział w niej wezmą:</w:t>
      </w:r>
    </w:p>
    <w:p w14:paraId="052F1A50" w14:textId="77777777" w:rsidR="004B191F" w:rsidRPr="004B191F" w:rsidRDefault="004B191F" w:rsidP="004B191F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4B191F">
        <w:rPr>
          <w:rFonts w:asciiTheme="majorHAnsi" w:hAnsiTheme="majorHAnsi" w:cstheme="majorHAnsi"/>
          <w:b/>
          <w:bCs/>
          <w:sz w:val="20"/>
          <w:szCs w:val="20"/>
        </w:rPr>
        <w:t>Paweł Wysoczański,</w:t>
      </w:r>
      <w:r w:rsidRPr="004B191F">
        <w:rPr>
          <w:rFonts w:asciiTheme="majorHAnsi" w:hAnsiTheme="majorHAnsi" w:cstheme="majorHAnsi"/>
          <w:sz w:val="20"/>
          <w:szCs w:val="20"/>
        </w:rPr>
        <w:t xml:space="preserve"> reżyser filmu „</w:t>
      </w:r>
      <w:proofErr w:type="spellStart"/>
      <w:r w:rsidRPr="004B191F">
        <w:rPr>
          <w:rFonts w:asciiTheme="majorHAnsi" w:hAnsiTheme="majorHAnsi" w:cstheme="majorHAnsi"/>
          <w:sz w:val="20"/>
          <w:szCs w:val="20"/>
        </w:rPr>
        <w:t>Mensch</w:t>
      </w:r>
      <w:proofErr w:type="spellEnd"/>
      <w:r w:rsidRPr="004B191F">
        <w:rPr>
          <w:rFonts w:asciiTheme="majorHAnsi" w:hAnsiTheme="majorHAnsi" w:cstheme="majorHAnsi"/>
          <w:sz w:val="20"/>
          <w:szCs w:val="20"/>
        </w:rPr>
        <w:t>”, absolwent reżyserii w Szkole Filmowej im. Krzysztofa Kieślowskiego w Katowicach. Autor filmów „Punkt widzenia”, „Kiedyś będziemy szczęśliwi”, „Jurek” – filmu o Jerzym Kukuczce.</w:t>
      </w:r>
    </w:p>
    <w:p w14:paraId="7B11302C" w14:textId="77777777" w:rsidR="004B191F" w:rsidRPr="004B191F" w:rsidRDefault="004B191F" w:rsidP="004B191F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4B191F">
        <w:rPr>
          <w:rFonts w:asciiTheme="majorHAnsi" w:hAnsiTheme="majorHAnsi" w:cstheme="majorHAnsi"/>
          <w:b/>
          <w:bCs/>
          <w:sz w:val="20"/>
          <w:szCs w:val="20"/>
        </w:rPr>
        <w:t>Sebastian Bagiński,</w:t>
      </w:r>
      <w:r w:rsidRPr="004B191F">
        <w:rPr>
          <w:rFonts w:asciiTheme="majorHAnsi" w:hAnsiTheme="majorHAnsi" w:cstheme="majorHAnsi"/>
          <w:sz w:val="20"/>
          <w:szCs w:val="20"/>
        </w:rPr>
        <w:t xml:space="preserve"> przewodnik miejski po Wrocławiu, pilot wycieczek, specjalizujący się w turystyce kulturowej (biograficznej, dziedzictwa, m.in. "MISTRZOWIE HIRSZFELDOWIE. HANNA I LUDWIK"</w:t>
      </w:r>
    </w:p>
    <w:p w14:paraId="5D720244" w14:textId="4AD85A48" w:rsidR="004B191F" w:rsidRPr="004B191F" w:rsidRDefault="004B191F" w:rsidP="004B191F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4B191F">
        <w:rPr>
          <w:rFonts w:asciiTheme="majorHAnsi" w:hAnsiTheme="majorHAnsi" w:cstheme="majorHAnsi"/>
          <w:b/>
          <w:bCs/>
          <w:sz w:val="20"/>
          <w:szCs w:val="20"/>
        </w:rPr>
        <w:t>Janina Wartenberg,</w:t>
      </w:r>
      <w:r w:rsidRPr="004B191F">
        <w:rPr>
          <w:rFonts w:asciiTheme="majorHAnsi" w:hAnsiTheme="majorHAnsi" w:cstheme="majorHAnsi"/>
          <w:sz w:val="20"/>
          <w:szCs w:val="20"/>
        </w:rPr>
        <w:t xml:space="preserve"> lekarka weterynarii, wieloletnia asystentka profesora Ludwika Hirszfelda w</w:t>
      </w:r>
      <w:r>
        <w:rPr>
          <w:rFonts w:asciiTheme="majorHAnsi" w:hAnsiTheme="majorHAnsi" w:cstheme="majorHAnsi"/>
          <w:sz w:val="20"/>
          <w:szCs w:val="20"/>
        </w:rPr>
        <w:t> </w:t>
      </w:r>
      <w:r w:rsidRPr="004B191F">
        <w:rPr>
          <w:rFonts w:asciiTheme="majorHAnsi" w:hAnsiTheme="majorHAnsi" w:cstheme="majorHAnsi"/>
          <w:sz w:val="20"/>
          <w:szCs w:val="20"/>
        </w:rPr>
        <w:t>powojennym Wrocławiu, członkini Polskiego Towarzystwa Historii Nauk Medycznych</w:t>
      </w:r>
    </w:p>
    <w:p w14:paraId="79CDD553" w14:textId="77777777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687DBD32" w14:textId="77777777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4B191F">
        <w:rPr>
          <w:rFonts w:asciiTheme="majorHAnsi" w:hAnsiTheme="majorHAnsi" w:cstheme="majorHAnsi"/>
          <w:sz w:val="20"/>
          <w:szCs w:val="20"/>
        </w:rPr>
        <w:t xml:space="preserve">Moderować będzie </w:t>
      </w:r>
      <w:r w:rsidRPr="004B191F">
        <w:rPr>
          <w:rFonts w:asciiTheme="majorHAnsi" w:hAnsiTheme="majorHAnsi" w:cstheme="majorHAnsi"/>
          <w:b/>
          <w:bCs/>
          <w:sz w:val="20"/>
          <w:szCs w:val="20"/>
        </w:rPr>
        <w:t>Małgorzata Waszkiewicz,</w:t>
      </w:r>
      <w:r w:rsidRPr="004B191F">
        <w:rPr>
          <w:rFonts w:asciiTheme="majorHAnsi" w:hAnsiTheme="majorHAnsi" w:cstheme="majorHAnsi"/>
          <w:sz w:val="20"/>
          <w:szCs w:val="20"/>
        </w:rPr>
        <w:t xml:space="preserve"> reporterka i dziennikarka Radia TOK FM z ponad dwudziestoletnim stażem, autorka licznych podcastów dotyczących profilaktyki zdrowia </w:t>
      </w:r>
    </w:p>
    <w:p w14:paraId="3AD024AB" w14:textId="77777777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5E1B9779" w14:textId="77777777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4B191F">
        <w:rPr>
          <w:rFonts w:asciiTheme="majorHAnsi" w:hAnsiTheme="majorHAnsi" w:cstheme="majorHAnsi"/>
          <w:sz w:val="20"/>
          <w:szCs w:val="20"/>
        </w:rPr>
        <w:t xml:space="preserve">Dodatkowym, </w:t>
      </w:r>
      <w:bookmarkStart w:id="1" w:name="_Hlk218581506"/>
      <w:r w:rsidRPr="004B191F">
        <w:rPr>
          <w:rFonts w:asciiTheme="majorHAnsi" w:hAnsiTheme="majorHAnsi" w:cstheme="majorHAnsi"/>
          <w:sz w:val="20"/>
          <w:szCs w:val="20"/>
        </w:rPr>
        <w:t xml:space="preserve">poruszającym elementem spotkania będzie </w:t>
      </w:r>
      <w:r w:rsidRPr="004B191F">
        <w:rPr>
          <w:rFonts w:asciiTheme="majorHAnsi" w:hAnsiTheme="majorHAnsi" w:cstheme="majorHAnsi"/>
          <w:b/>
          <w:bCs/>
          <w:sz w:val="20"/>
          <w:szCs w:val="20"/>
        </w:rPr>
        <w:t>obecność aktorów z Teatru Układ Formalny,</w:t>
      </w:r>
      <w:r w:rsidRPr="004B191F">
        <w:rPr>
          <w:rFonts w:asciiTheme="majorHAnsi" w:hAnsiTheme="majorHAnsi" w:cstheme="majorHAnsi"/>
          <w:sz w:val="20"/>
          <w:szCs w:val="20"/>
        </w:rPr>
        <w:t xml:space="preserve"> którzy wcielą się w role Hanny i Ludwika Hirszfeldów, nadając wydarzeniu formę żywego dialogu z historią.</w:t>
      </w:r>
      <w:bookmarkEnd w:id="1"/>
    </w:p>
    <w:p w14:paraId="638EF79D" w14:textId="77777777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7EBE2922" w14:textId="77777777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b/>
          <w:bCs/>
          <w:sz w:val="20"/>
          <w:szCs w:val="20"/>
        </w:rPr>
      </w:pPr>
      <w:r w:rsidRPr="004B191F">
        <w:rPr>
          <w:rFonts w:asciiTheme="majorHAnsi" w:hAnsiTheme="majorHAnsi" w:cstheme="majorHAnsi"/>
          <w:b/>
          <w:bCs/>
          <w:sz w:val="20"/>
          <w:szCs w:val="20"/>
        </w:rPr>
        <w:t>Pamiątkowe zdjęcia i historia w obiektywie</w:t>
      </w:r>
    </w:p>
    <w:p w14:paraId="603CFB28" w14:textId="77777777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4B191F">
        <w:rPr>
          <w:rFonts w:asciiTheme="majorHAnsi" w:hAnsiTheme="majorHAnsi" w:cstheme="majorHAnsi"/>
          <w:sz w:val="20"/>
          <w:szCs w:val="20"/>
        </w:rPr>
        <w:t>Podczas wydarzenia zostanie ustawiona specjalna ścianka fotograficzna, przygotowana z myślą o osobach uczestniczących. Będzie to przestrzeń do wykonania pamiątkowych zdjęć z postaciami Hanny i Ludwika Hirszfeldów oraz filmem.</w:t>
      </w:r>
    </w:p>
    <w:p w14:paraId="1E7C0679" w14:textId="77777777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4B191F">
        <w:rPr>
          <w:rFonts w:asciiTheme="majorHAnsi" w:hAnsiTheme="majorHAnsi" w:cstheme="majorHAnsi"/>
          <w:sz w:val="20"/>
          <w:szCs w:val="20"/>
        </w:rPr>
        <w:t>Dodatkowo, w ramach WOŚP, odbędzie się licytacja wyjątkowych fotografii. Archiwalnych zdjęć Hanny i Ludwika Hirszfeldów, wybranych kadrów z filmu „</w:t>
      </w:r>
      <w:proofErr w:type="spellStart"/>
      <w:r w:rsidRPr="004B191F">
        <w:rPr>
          <w:rFonts w:asciiTheme="majorHAnsi" w:hAnsiTheme="majorHAnsi" w:cstheme="majorHAnsi"/>
          <w:sz w:val="20"/>
          <w:szCs w:val="20"/>
        </w:rPr>
        <w:t>Mensch</w:t>
      </w:r>
      <w:proofErr w:type="spellEnd"/>
      <w:r w:rsidRPr="004B191F">
        <w:rPr>
          <w:rFonts w:asciiTheme="majorHAnsi" w:hAnsiTheme="majorHAnsi" w:cstheme="majorHAnsi"/>
          <w:sz w:val="20"/>
          <w:szCs w:val="20"/>
        </w:rPr>
        <w:t>”.</w:t>
      </w:r>
    </w:p>
    <w:p w14:paraId="17111ABD" w14:textId="77777777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063B82C8" w14:textId="77777777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b/>
          <w:bCs/>
          <w:sz w:val="20"/>
          <w:szCs w:val="20"/>
        </w:rPr>
      </w:pPr>
      <w:r w:rsidRPr="004B191F">
        <w:rPr>
          <w:rFonts w:asciiTheme="majorHAnsi" w:hAnsiTheme="majorHAnsi" w:cstheme="majorHAnsi"/>
          <w:b/>
          <w:bCs/>
          <w:sz w:val="20"/>
          <w:szCs w:val="20"/>
        </w:rPr>
        <w:t>Licytacja specjalna – tylko na miejscu</w:t>
      </w:r>
    </w:p>
    <w:p w14:paraId="3414D606" w14:textId="30BDBF9C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4B191F">
        <w:rPr>
          <w:rFonts w:asciiTheme="majorHAnsi" w:hAnsiTheme="majorHAnsi" w:cstheme="majorHAnsi"/>
          <w:sz w:val="20"/>
          <w:szCs w:val="20"/>
        </w:rPr>
        <w:t>Podczas spotkania odbędzie się również licytacja na żywo. Kameralne, specjalne zwiedzanie gabinetu Hanny i Ludwika Hirszfeldów, znajdującego się w kompleksie wrocławskich klinik UMW.</w:t>
      </w:r>
    </w:p>
    <w:p w14:paraId="1E6373D5" w14:textId="77777777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4B191F">
        <w:rPr>
          <w:rFonts w:asciiTheme="majorHAnsi" w:hAnsiTheme="majorHAnsi" w:cstheme="majorHAnsi"/>
          <w:sz w:val="20"/>
          <w:szCs w:val="20"/>
        </w:rPr>
        <w:t xml:space="preserve">To miejsce na co dzień niedostępne. Zachowane jako świadectwo pracy naukowej i etosu Hirszfeldów. </w:t>
      </w:r>
    </w:p>
    <w:p w14:paraId="685F6913" w14:textId="77777777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2F4EEEAC" w14:textId="77777777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4B191F">
        <w:rPr>
          <w:rFonts w:asciiTheme="majorHAnsi" w:hAnsiTheme="majorHAnsi" w:cstheme="majorHAnsi"/>
          <w:sz w:val="20"/>
          <w:szCs w:val="20"/>
        </w:rPr>
        <w:t>Dochód z obu licytacji w całości zasili puszki WOŚP.</w:t>
      </w:r>
    </w:p>
    <w:p w14:paraId="0226FE20" w14:textId="77777777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2CEFC999" w14:textId="77777777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b/>
          <w:bCs/>
          <w:sz w:val="20"/>
          <w:szCs w:val="20"/>
        </w:rPr>
      </w:pPr>
      <w:r w:rsidRPr="004B191F">
        <w:rPr>
          <w:rFonts w:asciiTheme="majorHAnsi" w:hAnsiTheme="majorHAnsi" w:cstheme="majorHAnsi"/>
          <w:b/>
          <w:bCs/>
          <w:sz w:val="20"/>
          <w:szCs w:val="20"/>
        </w:rPr>
        <w:t xml:space="preserve">A my robimy swoje </w:t>
      </w:r>
    </w:p>
    <w:p w14:paraId="0615C05D" w14:textId="77777777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4B191F">
        <w:rPr>
          <w:rFonts w:asciiTheme="majorHAnsi" w:hAnsiTheme="majorHAnsi" w:cstheme="majorHAnsi"/>
          <w:sz w:val="20"/>
          <w:szCs w:val="20"/>
        </w:rPr>
        <w:t>W niedzielę, w ramach finału WOŚP, studenci kół naukowych Uniwersytetu Medycznego we Wrocławiu będą prowadzić profilaktyczne badania z krwi, pokazując, że odkrycia Hirszfeldów nadal realnie ratują życie.</w:t>
      </w:r>
    </w:p>
    <w:p w14:paraId="0B8168BC" w14:textId="77777777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7E9BA991" w14:textId="77777777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4B191F">
        <w:rPr>
          <w:rFonts w:asciiTheme="majorHAnsi" w:hAnsiTheme="majorHAnsi" w:cstheme="majorHAnsi"/>
          <w:sz w:val="20"/>
          <w:szCs w:val="20"/>
        </w:rPr>
        <w:t xml:space="preserve">Uwaga. </w:t>
      </w:r>
    </w:p>
    <w:p w14:paraId="677566B3" w14:textId="18C21B94" w:rsidR="00E83027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4B191F">
        <w:rPr>
          <w:rFonts w:asciiTheme="majorHAnsi" w:hAnsiTheme="majorHAnsi" w:cstheme="majorHAnsi"/>
          <w:sz w:val="20"/>
          <w:szCs w:val="20"/>
        </w:rPr>
        <w:t>W niedzielę, zamiast Sebastiana Bagińskiego, w dyskusji udział weźmie Magdalena Drogosz, przewodniczka miejska.</w:t>
      </w:r>
    </w:p>
    <w:p w14:paraId="09C2B213" w14:textId="77777777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54A2D3EA" w14:textId="67D6D9BB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b/>
          <w:bCs/>
          <w:sz w:val="20"/>
          <w:szCs w:val="20"/>
        </w:rPr>
      </w:pPr>
      <w:r w:rsidRPr="004B191F">
        <w:rPr>
          <w:rFonts w:asciiTheme="majorHAnsi" w:hAnsiTheme="majorHAnsi" w:cstheme="majorHAnsi"/>
          <w:b/>
          <w:bCs/>
          <w:sz w:val="20"/>
          <w:szCs w:val="20"/>
        </w:rPr>
        <w:t>Zapraszamy do kupowania biletów-cegiełek:</w:t>
      </w:r>
    </w:p>
    <w:p w14:paraId="35F2BAEB" w14:textId="5221425D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4B191F">
        <w:rPr>
          <w:rFonts w:asciiTheme="majorHAnsi" w:hAnsiTheme="majorHAnsi" w:cstheme="majorHAnsi"/>
          <w:b/>
          <w:bCs/>
          <w:color w:val="EE0000"/>
          <w:sz w:val="20"/>
          <w:szCs w:val="20"/>
        </w:rPr>
        <w:t>Bilet na 24 stycznia</w:t>
      </w:r>
      <w:r w:rsidRPr="004B191F">
        <w:rPr>
          <w:rFonts w:asciiTheme="majorHAnsi" w:hAnsiTheme="majorHAnsi" w:cstheme="majorHAnsi"/>
          <w:sz w:val="20"/>
          <w:szCs w:val="20"/>
        </w:rPr>
        <w:t>, godz. 18.00: Hirszfeldowie i krew, która zmieniła świat</w:t>
      </w:r>
    </w:p>
    <w:p w14:paraId="71B52EC5" w14:textId="0C86C84C" w:rsidR="004B191F" w:rsidRPr="004B191F" w:rsidRDefault="004B191F" w:rsidP="004B191F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4B191F">
        <w:rPr>
          <w:rFonts w:asciiTheme="majorHAnsi" w:hAnsiTheme="majorHAnsi" w:cstheme="majorHAnsi"/>
          <w:sz w:val="20"/>
          <w:szCs w:val="20"/>
        </w:rPr>
        <w:t xml:space="preserve">49,00 zł: </w:t>
      </w:r>
      <w:hyperlink r:id="rId9" w:history="1">
        <w:r w:rsidRPr="004B191F">
          <w:rPr>
            <w:rStyle w:val="Hipercze"/>
            <w:rFonts w:asciiTheme="majorHAnsi" w:hAnsiTheme="majorHAnsi" w:cstheme="majorHAnsi"/>
            <w:sz w:val="20"/>
            <w:szCs w:val="20"/>
          </w:rPr>
          <w:t>https://tiny.pl/t65jcrvjn</w:t>
        </w:r>
      </w:hyperlink>
      <w:r w:rsidRPr="004B191F">
        <w:rPr>
          <w:rFonts w:asciiTheme="majorHAnsi" w:hAnsiTheme="majorHAnsi" w:cstheme="majorHAnsi"/>
          <w:sz w:val="20"/>
          <w:szCs w:val="20"/>
        </w:rPr>
        <w:t xml:space="preserve"> </w:t>
      </w:r>
    </w:p>
    <w:p w14:paraId="4ED03C84" w14:textId="4FEE8590" w:rsidR="004B191F" w:rsidRPr="004B191F" w:rsidRDefault="004B191F" w:rsidP="004B191F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4B191F">
        <w:rPr>
          <w:rFonts w:asciiTheme="majorHAnsi" w:hAnsiTheme="majorHAnsi" w:cstheme="majorHAnsi"/>
          <w:sz w:val="20"/>
          <w:szCs w:val="20"/>
        </w:rPr>
        <w:t xml:space="preserve">99,00 zł: </w:t>
      </w:r>
      <w:hyperlink r:id="rId10" w:history="1">
        <w:r w:rsidRPr="004B191F">
          <w:rPr>
            <w:rStyle w:val="Hipercze"/>
            <w:rFonts w:asciiTheme="majorHAnsi" w:hAnsiTheme="majorHAnsi" w:cstheme="majorHAnsi"/>
            <w:sz w:val="20"/>
            <w:szCs w:val="20"/>
          </w:rPr>
          <w:t>https://tiny.pl/7_w615jtc</w:t>
        </w:r>
      </w:hyperlink>
      <w:r w:rsidRPr="004B191F">
        <w:rPr>
          <w:rFonts w:asciiTheme="majorHAnsi" w:hAnsiTheme="majorHAnsi" w:cstheme="majorHAnsi"/>
          <w:sz w:val="20"/>
          <w:szCs w:val="20"/>
        </w:rPr>
        <w:t xml:space="preserve"> </w:t>
      </w:r>
    </w:p>
    <w:p w14:paraId="25AE8506" w14:textId="29BEBD10" w:rsidR="004B191F" w:rsidRPr="004B191F" w:rsidRDefault="004B191F" w:rsidP="004B191F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4B191F">
        <w:rPr>
          <w:rFonts w:asciiTheme="majorHAnsi" w:hAnsiTheme="majorHAnsi" w:cstheme="majorHAnsi"/>
          <w:sz w:val="20"/>
          <w:szCs w:val="20"/>
        </w:rPr>
        <w:lastRenderedPageBreak/>
        <w:t xml:space="preserve">159,00 zł: </w:t>
      </w:r>
      <w:hyperlink r:id="rId11" w:history="1">
        <w:r w:rsidRPr="004B191F">
          <w:rPr>
            <w:rStyle w:val="Hipercze"/>
            <w:rFonts w:asciiTheme="majorHAnsi" w:hAnsiTheme="majorHAnsi" w:cstheme="majorHAnsi"/>
            <w:sz w:val="20"/>
            <w:szCs w:val="20"/>
          </w:rPr>
          <w:t>https://tiny.pl/1ghgnggcz</w:t>
        </w:r>
      </w:hyperlink>
      <w:r w:rsidRPr="004B191F">
        <w:rPr>
          <w:rFonts w:asciiTheme="majorHAnsi" w:hAnsiTheme="majorHAnsi" w:cstheme="majorHAnsi"/>
          <w:sz w:val="20"/>
          <w:szCs w:val="20"/>
        </w:rPr>
        <w:t xml:space="preserve"> </w:t>
      </w:r>
    </w:p>
    <w:p w14:paraId="5A45B18E" w14:textId="77777777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506C36C9" w14:textId="44B0AD79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4B191F">
        <w:rPr>
          <w:rFonts w:asciiTheme="majorHAnsi" w:hAnsiTheme="majorHAnsi" w:cstheme="majorHAnsi"/>
          <w:b/>
          <w:bCs/>
          <w:color w:val="EE0000"/>
          <w:sz w:val="20"/>
          <w:szCs w:val="20"/>
        </w:rPr>
        <w:t>Bilet na 25 stycznia,</w:t>
      </w:r>
      <w:r w:rsidRPr="004B191F">
        <w:rPr>
          <w:rFonts w:asciiTheme="majorHAnsi" w:hAnsiTheme="majorHAnsi" w:cstheme="majorHAnsi"/>
          <w:color w:val="EE0000"/>
          <w:sz w:val="20"/>
          <w:szCs w:val="20"/>
        </w:rPr>
        <w:t xml:space="preserve"> </w:t>
      </w:r>
      <w:r w:rsidRPr="004B191F">
        <w:rPr>
          <w:rFonts w:asciiTheme="majorHAnsi" w:hAnsiTheme="majorHAnsi" w:cstheme="majorHAnsi"/>
          <w:sz w:val="20"/>
          <w:szCs w:val="20"/>
        </w:rPr>
        <w:t>godz. 11.00: Hirszfeldowie i krew, która zmieniła świat</w:t>
      </w:r>
    </w:p>
    <w:p w14:paraId="5916176C" w14:textId="3DF904FA" w:rsidR="004B191F" w:rsidRPr="004B191F" w:rsidRDefault="004B191F" w:rsidP="004B191F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4B191F">
        <w:rPr>
          <w:rFonts w:asciiTheme="majorHAnsi" w:hAnsiTheme="majorHAnsi" w:cstheme="majorHAnsi"/>
          <w:sz w:val="20"/>
          <w:szCs w:val="20"/>
        </w:rPr>
        <w:t xml:space="preserve">49,00 zł: </w:t>
      </w:r>
      <w:hyperlink r:id="rId12" w:history="1">
        <w:r w:rsidRPr="004B191F">
          <w:rPr>
            <w:rStyle w:val="Hipercze"/>
            <w:rFonts w:asciiTheme="majorHAnsi" w:hAnsiTheme="majorHAnsi" w:cstheme="majorHAnsi"/>
            <w:sz w:val="20"/>
            <w:szCs w:val="20"/>
          </w:rPr>
          <w:t>https://tiny.pl/4k93c5_1t</w:t>
        </w:r>
      </w:hyperlink>
      <w:r w:rsidRPr="004B191F">
        <w:rPr>
          <w:rFonts w:asciiTheme="majorHAnsi" w:hAnsiTheme="majorHAnsi" w:cstheme="majorHAnsi"/>
          <w:sz w:val="20"/>
          <w:szCs w:val="20"/>
        </w:rPr>
        <w:t xml:space="preserve"> </w:t>
      </w:r>
    </w:p>
    <w:p w14:paraId="3F8D6AD1" w14:textId="1DF8B0CB" w:rsidR="004B191F" w:rsidRPr="004B191F" w:rsidRDefault="004B191F" w:rsidP="004B191F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4B191F">
        <w:rPr>
          <w:rFonts w:asciiTheme="majorHAnsi" w:hAnsiTheme="majorHAnsi" w:cstheme="majorHAnsi"/>
          <w:sz w:val="20"/>
          <w:szCs w:val="20"/>
        </w:rPr>
        <w:t xml:space="preserve">99,00 zł: </w:t>
      </w:r>
      <w:hyperlink r:id="rId13" w:history="1">
        <w:r w:rsidRPr="004B191F">
          <w:rPr>
            <w:rStyle w:val="Hipercze"/>
            <w:rFonts w:asciiTheme="majorHAnsi" w:hAnsiTheme="majorHAnsi" w:cstheme="majorHAnsi"/>
            <w:sz w:val="20"/>
            <w:szCs w:val="20"/>
          </w:rPr>
          <w:t>https://tiny.pl/s1ygc5g2x</w:t>
        </w:r>
      </w:hyperlink>
      <w:r w:rsidRPr="004B191F">
        <w:rPr>
          <w:rFonts w:asciiTheme="majorHAnsi" w:hAnsiTheme="majorHAnsi" w:cstheme="majorHAnsi"/>
          <w:sz w:val="20"/>
          <w:szCs w:val="20"/>
        </w:rPr>
        <w:t xml:space="preserve"> </w:t>
      </w:r>
    </w:p>
    <w:p w14:paraId="2F47B2F0" w14:textId="7A700D2A" w:rsidR="004B191F" w:rsidRPr="004B191F" w:rsidRDefault="004B191F" w:rsidP="004B191F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4B191F">
        <w:rPr>
          <w:rFonts w:asciiTheme="majorHAnsi" w:hAnsiTheme="majorHAnsi" w:cstheme="majorHAnsi"/>
          <w:sz w:val="20"/>
          <w:szCs w:val="20"/>
        </w:rPr>
        <w:t xml:space="preserve">159,00 zł: </w:t>
      </w:r>
      <w:hyperlink r:id="rId14" w:history="1">
        <w:r w:rsidRPr="004B191F">
          <w:rPr>
            <w:rStyle w:val="Hipercze"/>
            <w:rFonts w:asciiTheme="majorHAnsi" w:hAnsiTheme="majorHAnsi" w:cstheme="majorHAnsi"/>
            <w:sz w:val="20"/>
            <w:szCs w:val="20"/>
          </w:rPr>
          <w:t>https://tiny.pl/hcjcrv004</w:t>
        </w:r>
      </w:hyperlink>
      <w:r w:rsidRPr="004B191F">
        <w:rPr>
          <w:rFonts w:asciiTheme="majorHAnsi" w:hAnsiTheme="majorHAnsi" w:cstheme="majorHAnsi"/>
          <w:sz w:val="20"/>
          <w:szCs w:val="20"/>
        </w:rPr>
        <w:t xml:space="preserve"> </w:t>
      </w:r>
    </w:p>
    <w:p w14:paraId="2728D065" w14:textId="77777777" w:rsidR="00192A9A" w:rsidRDefault="00192A9A" w:rsidP="004B191F">
      <w:pPr>
        <w:spacing w:after="0" w:line="276" w:lineRule="auto"/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56C10E07" w14:textId="1E10A543" w:rsidR="00882019" w:rsidRPr="00882019" w:rsidRDefault="00882019" w:rsidP="00882019">
      <w:pPr>
        <w:spacing w:after="0" w:line="276" w:lineRule="auto"/>
        <w:rPr>
          <w:rFonts w:asciiTheme="majorHAnsi" w:hAnsiTheme="majorHAnsi" w:cstheme="majorHAnsi"/>
          <w:b/>
          <w:bCs/>
          <w:color w:val="EE0000"/>
          <w:sz w:val="20"/>
          <w:szCs w:val="20"/>
        </w:rPr>
      </w:pPr>
      <w:r w:rsidRPr="00882019">
        <w:rPr>
          <w:rFonts w:asciiTheme="majorHAnsi" w:hAnsiTheme="majorHAnsi" w:cstheme="majorHAnsi"/>
          <w:b/>
          <w:bCs/>
          <w:color w:val="EE0000"/>
          <w:sz w:val="20"/>
          <w:szCs w:val="20"/>
        </w:rPr>
        <w:t>Spacer z przewodnikiem miejskim po Wrocławiu pt. „MISTRZOWIE HIRSZFELDOWIE. HANNA I LUDWIK"</w:t>
      </w:r>
    </w:p>
    <w:p w14:paraId="3E3200AE" w14:textId="77777777" w:rsidR="00882019" w:rsidRDefault="00882019" w:rsidP="004B191F">
      <w:pPr>
        <w:spacing w:after="0" w:line="276" w:lineRule="auto"/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6CA860F3" w14:textId="1FB75192" w:rsid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4B191F">
        <w:rPr>
          <w:rFonts w:asciiTheme="majorHAnsi" w:hAnsiTheme="majorHAnsi" w:cstheme="majorHAnsi"/>
          <w:b/>
          <w:bCs/>
          <w:sz w:val="20"/>
          <w:szCs w:val="20"/>
        </w:rPr>
        <w:t xml:space="preserve">Link do licytacji </w:t>
      </w:r>
      <w:r w:rsidR="00882019">
        <w:rPr>
          <w:rFonts w:asciiTheme="majorHAnsi" w:hAnsiTheme="majorHAnsi" w:cstheme="majorHAnsi"/>
          <w:b/>
          <w:bCs/>
          <w:sz w:val="20"/>
          <w:szCs w:val="20"/>
        </w:rPr>
        <w:t xml:space="preserve">spaceru </w:t>
      </w:r>
      <w:r w:rsidRPr="004B191F">
        <w:rPr>
          <w:rFonts w:asciiTheme="majorHAnsi" w:hAnsiTheme="majorHAnsi" w:cstheme="majorHAnsi"/>
          <w:b/>
          <w:bCs/>
          <w:sz w:val="20"/>
          <w:szCs w:val="20"/>
        </w:rPr>
        <w:t>z</w:t>
      </w:r>
      <w:r w:rsidR="00192A9A">
        <w:rPr>
          <w:rFonts w:asciiTheme="majorHAnsi" w:hAnsiTheme="majorHAnsi" w:cstheme="majorHAnsi"/>
          <w:b/>
          <w:bCs/>
          <w:sz w:val="20"/>
          <w:szCs w:val="20"/>
        </w:rPr>
        <w:t xml:space="preserve"> Sebastianem Bagińskim</w:t>
      </w:r>
      <w:r w:rsidRPr="004B191F">
        <w:rPr>
          <w:rFonts w:asciiTheme="majorHAnsi" w:hAnsiTheme="majorHAnsi" w:cstheme="majorHAnsi"/>
          <w:b/>
          <w:bCs/>
          <w:sz w:val="20"/>
          <w:szCs w:val="20"/>
        </w:rPr>
        <w:t xml:space="preserve"> przewodnikiem miejskim po</w:t>
      </w:r>
      <w:r w:rsidRPr="004B191F">
        <w:rPr>
          <w:rFonts w:asciiTheme="majorHAnsi" w:hAnsiTheme="majorHAnsi" w:cstheme="majorHAnsi"/>
          <w:sz w:val="20"/>
          <w:szCs w:val="20"/>
        </w:rPr>
        <w:t xml:space="preserve"> </w:t>
      </w:r>
      <w:r w:rsidRPr="00192A9A">
        <w:rPr>
          <w:rFonts w:asciiTheme="majorHAnsi" w:hAnsiTheme="majorHAnsi" w:cstheme="majorHAnsi"/>
          <w:b/>
          <w:bCs/>
          <w:sz w:val="20"/>
          <w:szCs w:val="20"/>
        </w:rPr>
        <w:t>Wrocławiu pt. "MISTRZOWIE HIRSZFELDOWIE. HANNA I LUDWIK"</w:t>
      </w:r>
      <w:r w:rsidRPr="004B191F">
        <w:rPr>
          <w:rFonts w:asciiTheme="majorHAnsi" w:hAnsiTheme="majorHAnsi" w:cstheme="majorHAnsi"/>
          <w:sz w:val="20"/>
          <w:szCs w:val="20"/>
        </w:rPr>
        <w:t xml:space="preserve"> </w:t>
      </w:r>
      <w:bookmarkStart w:id="2" w:name="_Hlk218753018"/>
      <w:r w:rsidRPr="004B191F">
        <w:rPr>
          <w:rFonts w:asciiTheme="majorHAnsi" w:hAnsiTheme="majorHAnsi" w:cstheme="majorHAnsi"/>
          <w:sz w:val="20"/>
          <w:szCs w:val="20"/>
        </w:rPr>
        <w:t xml:space="preserve">– </w:t>
      </w:r>
      <w:hyperlink r:id="rId15" w:history="1">
        <w:r w:rsidRPr="004B191F">
          <w:rPr>
            <w:rStyle w:val="Hipercze"/>
            <w:rFonts w:asciiTheme="majorHAnsi" w:hAnsiTheme="majorHAnsi" w:cstheme="majorHAnsi"/>
            <w:sz w:val="20"/>
            <w:szCs w:val="20"/>
          </w:rPr>
          <w:t>https://lnkd.in/d6HiMqUW</w:t>
        </w:r>
      </w:hyperlink>
      <w:r w:rsidRPr="004B191F">
        <w:rPr>
          <w:rFonts w:asciiTheme="majorHAnsi" w:hAnsiTheme="majorHAnsi" w:cstheme="majorHAnsi"/>
          <w:sz w:val="20"/>
          <w:szCs w:val="20"/>
        </w:rPr>
        <w:t xml:space="preserve"> </w:t>
      </w:r>
      <w:bookmarkEnd w:id="2"/>
    </w:p>
    <w:p w14:paraId="48753A50" w14:textId="77777777" w:rsidR="00192A9A" w:rsidRDefault="00192A9A" w:rsidP="00192A9A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5C552235" w14:textId="5A5CA600" w:rsidR="00192A9A" w:rsidRDefault="00192A9A" w:rsidP="00192A9A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192A9A">
        <w:rPr>
          <w:rFonts w:asciiTheme="majorHAnsi" w:hAnsiTheme="majorHAnsi" w:cstheme="majorHAnsi"/>
          <w:sz w:val="20"/>
          <w:szCs w:val="20"/>
        </w:rPr>
        <w:t>Wycieczka piesza będzie okazją do lepszego poznania historii najwybitniejszych lekarzy w dziejach powojennej medycyny wrocławskiej. Ludzi pięknych w każdym znaczeniu tego słowa, których biografia splata sukcesy i</w:t>
      </w:r>
      <w:r>
        <w:rPr>
          <w:rFonts w:asciiTheme="majorHAnsi" w:hAnsiTheme="majorHAnsi" w:cstheme="majorHAnsi"/>
          <w:sz w:val="20"/>
          <w:szCs w:val="20"/>
        </w:rPr>
        <w:t> </w:t>
      </w:r>
      <w:r w:rsidRPr="00192A9A">
        <w:rPr>
          <w:rFonts w:asciiTheme="majorHAnsi" w:hAnsiTheme="majorHAnsi" w:cstheme="majorHAnsi"/>
          <w:sz w:val="20"/>
          <w:szCs w:val="20"/>
        </w:rPr>
        <w:t>niepowodzenia, piękne przyjaźnie i bolesne rozstania.</w:t>
      </w:r>
    </w:p>
    <w:p w14:paraId="5303CE78" w14:textId="77777777" w:rsidR="00192A9A" w:rsidRPr="00192A9A" w:rsidRDefault="00192A9A" w:rsidP="00192A9A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490E3CB2" w14:textId="769A0A14" w:rsidR="00192A9A" w:rsidRPr="00192A9A" w:rsidRDefault="00192A9A" w:rsidP="00192A9A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192A9A">
        <w:rPr>
          <w:rFonts w:asciiTheme="majorHAnsi" w:hAnsiTheme="majorHAnsi" w:cstheme="majorHAnsi"/>
          <w:sz w:val="20"/>
          <w:szCs w:val="20"/>
        </w:rPr>
        <w:t xml:space="preserve">Hanna Hirszfeldowa, z d. </w:t>
      </w:r>
      <w:proofErr w:type="spellStart"/>
      <w:r w:rsidRPr="00192A9A">
        <w:rPr>
          <w:rFonts w:asciiTheme="majorHAnsi" w:hAnsiTheme="majorHAnsi" w:cstheme="majorHAnsi"/>
          <w:sz w:val="20"/>
          <w:szCs w:val="20"/>
        </w:rPr>
        <w:t>Kasman</w:t>
      </w:r>
      <w:proofErr w:type="spellEnd"/>
      <w:r w:rsidRPr="00192A9A">
        <w:rPr>
          <w:rFonts w:asciiTheme="majorHAnsi" w:hAnsiTheme="majorHAnsi" w:cstheme="majorHAnsi"/>
          <w:sz w:val="20"/>
          <w:szCs w:val="20"/>
        </w:rPr>
        <w:t xml:space="preserve"> (1884-1964) </w:t>
      </w:r>
      <w:r w:rsidRPr="004B191F">
        <w:rPr>
          <w:rFonts w:asciiTheme="majorHAnsi" w:hAnsiTheme="majorHAnsi" w:cstheme="majorHAnsi"/>
          <w:b/>
          <w:bCs/>
          <w:sz w:val="20"/>
          <w:szCs w:val="20"/>
        </w:rPr>
        <w:t>–</w:t>
      </w:r>
      <w:r w:rsidRPr="00192A9A">
        <w:rPr>
          <w:rFonts w:asciiTheme="majorHAnsi" w:hAnsiTheme="majorHAnsi" w:cstheme="majorHAnsi"/>
          <w:sz w:val="20"/>
          <w:szCs w:val="20"/>
        </w:rPr>
        <w:t xml:space="preserve"> lekar</w:t>
      </w:r>
      <w:r>
        <w:rPr>
          <w:rFonts w:asciiTheme="majorHAnsi" w:hAnsiTheme="majorHAnsi" w:cstheme="majorHAnsi"/>
          <w:sz w:val="20"/>
          <w:szCs w:val="20"/>
        </w:rPr>
        <w:t>ka</w:t>
      </w:r>
      <w:r w:rsidRPr="00192A9A">
        <w:rPr>
          <w:rFonts w:asciiTheme="majorHAnsi" w:hAnsiTheme="majorHAnsi" w:cstheme="majorHAnsi"/>
          <w:sz w:val="20"/>
          <w:szCs w:val="20"/>
        </w:rPr>
        <w:t xml:space="preserve"> </w:t>
      </w:r>
      <w:proofErr w:type="spellStart"/>
      <w:r w:rsidRPr="00192A9A">
        <w:rPr>
          <w:rFonts w:asciiTheme="majorHAnsi" w:hAnsiTheme="majorHAnsi" w:cstheme="majorHAnsi"/>
          <w:sz w:val="20"/>
          <w:szCs w:val="20"/>
        </w:rPr>
        <w:t>pediatr</w:t>
      </w:r>
      <w:r>
        <w:rPr>
          <w:rFonts w:asciiTheme="majorHAnsi" w:hAnsiTheme="majorHAnsi" w:cstheme="majorHAnsi"/>
          <w:sz w:val="20"/>
          <w:szCs w:val="20"/>
        </w:rPr>
        <w:t>k</w:t>
      </w:r>
      <w:r w:rsidRPr="00192A9A">
        <w:rPr>
          <w:rFonts w:asciiTheme="majorHAnsi" w:hAnsiTheme="majorHAnsi" w:cstheme="majorHAnsi"/>
          <w:sz w:val="20"/>
          <w:szCs w:val="20"/>
        </w:rPr>
        <w:t>a</w:t>
      </w:r>
      <w:proofErr w:type="spellEnd"/>
      <w:r w:rsidRPr="00192A9A">
        <w:rPr>
          <w:rFonts w:asciiTheme="majorHAnsi" w:hAnsiTheme="majorHAnsi" w:cstheme="majorHAnsi"/>
          <w:sz w:val="20"/>
          <w:szCs w:val="20"/>
        </w:rPr>
        <w:t>, pierwsza kobieta z tytułem profesora w</w:t>
      </w:r>
      <w:r>
        <w:rPr>
          <w:rFonts w:asciiTheme="majorHAnsi" w:hAnsiTheme="majorHAnsi" w:cstheme="majorHAnsi"/>
          <w:sz w:val="20"/>
          <w:szCs w:val="20"/>
        </w:rPr>
        <w:t> </w:t>
      </w:r>
      <w:r w:rsidRPr="00192A9A">
        <w:rPr>
          <w:rFonts w:asciiTheme="majorHAnsi" w:hAnsiTheme="majorHAnsi" w:cstheme="majorHAnsi"/>
          <w:sz w:val="20"/>
          <w:szCs w:val="20"/>
        </w:rPr>
        <w:t>powojennym Wrocławiu. Członkini WHO i UNICEF.</w:t>
      </w:r>
    </w:p>
    <w:p w14:paraId="1E784634" w14:textId="77777777" w:rsidR="00192A9A" w:rsidRDefault="00192A9A" w:rsidP="00192A9A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423B52A7" w14:textId="6F32F758" w:rsidR="00192A9A" w:rsidRPr="00192A9A" w:rsidRDefault="00192A9A" w:rsidP="00192A9A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192A9A">
        <w:rPr>
          <w:rFonts w:asciiTheme="majorHAnsi" w:hAnsiTheme="majorHAnsi" w:cstheme="majorHAnsi"/>
          <w:sz w:val="20"/>
          <w:szCs w:val="20"/>
        </w:rPr>
        <w:t xml:space="preserve">Ludwik Hirszfeld </w:t>
      </w:r>
      <w:r w:rsidRPr="004B191F">
        <w:rPr>
          <w:rFonts w:asciiTheme="majorHAnsi" w:hAnsiTheme="majorHAnsi" w:cstheme="majorHAnsi"/>
          <w:b/>
          <w:bCs/>
          <w:sz w:val="20"/>
          <w:szCs w:val="20"/>
        </w:rPr>
        <w:t>–</w:t>
      </w:r>
      <w:r w:rsidRPr="00192A9A">
        <w:rPr>
          <w:rFonts w:asciiTheme="majorHAnsi" w:hAnsiTheme="majorHAnsi" w:cstheme="majorHAnsi"/>
          <w:sz w:val="20"/>
          <w:szCs w:val="20"/>
        </w:rPr>
        <w:t xml:space="preserve"> lekarz immunolog, bakteriolog. Pierwszy dziekan Wydziału Lekarskiego na Uniwersytecie i</w:t>
      </w:r>
      <w:r>
        <w:rPr>
          <w:rFonts w:asciiTheme="majorHAnsi" w:hAnsiTheme="majorHAnsi" w:cstheme="majorHAnsi"/>
          <w:sz w:val="20"/>
          <w:szCs w:val="20"/>
        </w:rPr>
        <w:t> </w:t>
      </w:r>
      <w:r w:rsidRPr="00192A9A">
        <w:rPr>
          <w:rFonts w:asciiTheme="majorHAnsi" w:hAnsiTheme="majorHAnsi" w:cstheme="majorHAnsi"/>
          <w:sz w:val="20"/>
          <w:szCs w:val="20"/>
        </w:rPr>
        <w:t>Politechnice we Wrocławiu. Nominowany w 1950</w:t>
      </w:r>
      <w:r>
        <w:rPr>
          <w:rFonts w:asciiTheme="majorHAnsi" w:hAnsiTheme="majorHAnsi" w:cstheme="majorHAnsi"/>
          <w:sz w:val="20"/>
          <w:szCs w:val="20"/>
        </w:rPr>
        <w:t xml:space="preserve"> r.</w:t>
      </w:r>
      <w:r w:rsidRPr="00192A9A">
        <w:rPr>
          <w:rFonts w:asciiTheme="majorHAnsi" w:hAnsiTheme="majorHAnsi" w:cstheme="majorHAnsi"/>
          <w:sz w:val="20"/>
          <w:szCs w:val="20"/>
        </w:rPr>
        <w:t xml:space="preserve"> do Nagrody Nobla w dziedzinie medycyny lub fizjologii.</w:t>
      </w:r>
    </w:p>
    <w:p w14:paraId="0D9A59CE" w14:textId="77777777" w:rsidR="00192A9A" w:rsidRDefault="00192A9A" w:rsidP="00192A9A">
      <w:pPr>
        <w:spacing w:after="0" w:line="276" w:lineRule="auto"/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78DEB046" w14:textId="0FC3A074" w:rsidR="00192A9A" w:rsidRPr="00192A9A" w:rsidRDefault="00192A9A" w:rsidP="00192A9A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192A9A">
        <w:rPr>
          <w:rFonts w:asciiTheme="majorHAnsi" w:hAnsiTheme="majorHAnsi" w:cstheme="majorHAnsi"/>
          <w:sz w:val="20"/>
          <w:szCs w:val="20"/>
        </w:rPr>
        <w:t>W trakcie spaceru osoba uczestnicząca dowie się:</w:t>
      </w:r>
    </w:p>
    <w:p w14:paraId="121D64F2" w14:textId="1CB47FDF" w:rsidR="00192A9A" w:rsidRPr="00192A9A" w:rsidRDefault="00192A9A" w:rsidP="00192A9A">
      <w:pPr>
        <w:numPr>
          <w:ilvl w:val="0"/>
          <w:numId w:val="5"/>
        </w:num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192A9A">
        <w:rPr>
          <w:rFonts w:asciiTheme="majorHAnsi" w:hAnsiTheme="majorHAnsi" w:cstheme="majorHAnsi"/>
          <w:sz w:val="20"/>
          <w:szCs w:val="20"/>
        </w:rPr>
        <w:t>gdzie powstała pierwsza na Dolnym Śląsku szkoła pielęgniarstwa</w:t>
      </w:r>
      <w:r>
        <w:rPr>
          <w:rFonts w:asciiTheme="majorHAnsi" w:hAnsiTheme="majorHAnsi" w:cstheme="majorHAnsi"/>
          <w:sz w:val="20"/>
          <w:szCs w:val="20"/>
        </w:rPr>
        <w:t>,</w:t>
      </w:r>
    </w:p>
    <w:p w14:paraId="0CB6409B" w14:textId="6130BA2C" w:rsidR="00192A9A" w:rsidRPr="00192A9A" w:rsidRDefault="00192A9A" w:rsidP="00192A9A">
      <w:pPr>
        <w:numPr>
          <w:ilvl w:val="0"/>
          <w:numId w:val="5"/>
        </w:num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192A9A">
        <w:rPr>
          <w:rFonts w:asciiTheme="majorHAnsi" w:hAnsiTheme="majorHAnsi" w:cstheme="majorHAnsi"/>
          <w:sz w:val="20"/>
          <w:szCs w:val="20"/>
        </w:rPr>
        <w:t>jaki podarunek od papieża Piusa XII przywiozła Hanna Hirszfeldowa</w:t>
      </w:r>
      <w:r>
        <w:rPr>
          <w:rFonts w:asciiTheme="majorHAnsi" w:hAnsiTheme="majorHAnsi" w:cstheme="majorHAnsi"/>
          <w:sz w:val="20"/>
          <w:szCs w:val="20"/>
        </w:rPr>
        <w:t>,</w:t>
      </w:r>
    </w:p>
    <w:p w14:paraId="46D91F9F" w14:textId="670BB3FB" w:rsidR="00192A9A" w:rsidRPr="00192A9A" w:rsidRDefault="00192A9A" w:rsidP="00192A9A">
      <w:pPr>
        <w:numPr>
          <w:ilvl w:val="0"/>
          <w:numId w:val="5"/>
        </w:num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192A9A">
        <w:rPr>
          <w:rFonts w:asciiTheme="majorHAnsi" w:hAnsiTheme="majorHAnsi" w:cstheme="majorHAnsi"/>
          <w:sz w:val="20"/>
          <w:szCs w:val="20"/>
        </w:rPr>
        <w:t>czy szanse Ludwika Hirszfelda na otrzymanie Nagrody Nobla były wysokie</w:t>
      </w:r>
      <w:r>
        <w:rPr>
          <w:rFonts w:asciiTheme="majorHAnsi" w:hAnsiTheme="majorHAnsi" w:cstheme="majorHAnsi"/>
          <w:sz w:val="20"/>
          <w:szCs w:val="20"/>
        </w:rPr>
        <w:t>,</w:t>
      </w:r>
    </w:p>
    <w:p w14:paraId="129F0223" w14:textId="77777777" w:rsidR="00192A9A" w:rsidRDefault="00192A9A" w:rsidP="00192A9A">
      <w:pPr>
        <w:numPr>
          <w:ilvl w:val="0"/>
          <w:numId w:val="5"/>
        </w:num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192A9A">
        <w:rPr>
          <w:rFonts w:asciiTheme="majorHAnsi" w:hAnsiTheme="majorHAnsi" w:cstheme="majorHAnsi"/>
          <w:sz w:val="20"/>
          <w:szCs w:val="20"/>
        </w:rPr>
        <w:t>skąd u Hirszfeldów znajomość języka serbskiego i wiele innych.</w:t>
      </w:r>
    </w:p>
    <w:p w14:paraId="145A8739" w14:textId="77777777" w:rsidR="00192A9A" w:rsidRPr="00192A9A" w:rsidRDefault="00192A9A" w:rsidP="00192A9A">
      <w:pPr>
        <w:spacing w:after="0" w:line="276" w:lineRule="auto"/>
        <w:ind w:left="720"/>
        <w:jc w:val="both"/>
        <w:rPr>
          <w:rFonts w:asciiTheme="majorHAnsi" w:hAnsiTheme="majorHAnsi" w:cstheme="majorHAnsi"/>
          <w:sz w:val="20"/>
          <w:szCs w:val="20"/>
        </w:rPr>
      </w:pPr>
    </w:p>
    <w:p w14:paraId="7921B75A" w14:textId="168C77B6" w:rsidR="00192A9A" w:rsidRPr="00192A9A" w:rsidRDefault="00192A9A" w:rsidP="00192A9A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192A9A">
        <w:rPr>
          <w:rFonts w:asciiTheme="majorHAnsi" w:hAnsiTheme="majorHAnsi" w:cstheme="majorHAnsi"/>
          <w:sz w:val="20"/>
          <w:szCs w:val="20"/>
        </w:rPr>
        <w:t xml:space="preserve">SEBASTIAN BAGIŃSKI </w:t>
      </w:r>
      <w:r w:rsidRPr="004B191F">
        <w:rPr>
          <w:rFonts w:asciiTheme="majorHAnsi" w:hAnsiTheme="majorHAnsi" w:cstheme="majorHAnsi"/>
          <w:b/>
          <w:bCs/>
          <w:sz w:val="20"/>
          <w:szCs w:val="20"/>
        </w:rPr>
        <w:t>–</w:t>
      </w:r>
      <w:r w:rsidRPr="00192A9A">
        <w:rPr>
          <w:rFonts w:asciiTheme="majorHAnsi" w:hAnsiTheme="majorHAnsi" w:cstheme="majorHAnsi"/>
          <w:sz w:val="20"/>
          <w:szCs w:val="20"/>
        </w:rPr>
        <w:t xml:space="preserve"> przewodnik miejski po Wrocławiu, pilot wycieczek, specjalizujący się w turystyce kulturowej (biograficznej, dziedzictwa). Członek Koła Przewodników Miejskich i Stowarzyszenia Podróżników </w:t>
      </w:r>
      <w:proofErr w:type="spellStart"/>
      <w:r w:rsidRPr="00192A9A">
        <w:rPr>
          <w:rFonts w:asciiTheme="majorHAnsi" w:hAnsiTheme="majorHAnsi" w:cstheme="majorHAnsi"/>
          <w:sz w:val="20"/>
          <w:szCs w:val="20"/>
        </w:rPr>
        <w:t>TUiTAM</w:t>
      </w:r>
      <w:proofErr w:type="spellEnd"/>
      <w:r w:rsidRPr="00192A9A">
        <w:rPr>
          <w:rFonts w:asciiTheme="majorHAnsi" w:hAnsiTheme="majorHAnsi" w:cstheme="majorHAnsi"/>
          <w:sz w:val="20"/>
          <w:szCs w:val="20"/>
        </w:rPr>
        <w:t xml:space="preserve">. Autor wielu tras tematycznych po Wrocławiu, m.in. </w:t>
      </w:r>
      <w:r>
        <w:rPr>
          <w:rFonts w:asciiTheme="majorHAnsi" w:hAnsiTheme="majorHAnsi" w:cstheme="majorHAnsi"/>
          <w:sz w:val="20"/>
          <w:szCs w:val="20"/>
        </w:rPr>
        <w:t>„</w:t>
      </w:r>
      <w:r w:rsidRPr="00192A9A">
        <w:rPr>
          <w:rFonts w:asciiTheme="majorHAnsi" w:hAnsiTheme="majorHAnsi" w:cstheme="majorHAnsi"/>
          <w:sz w:val="20"/>
          <w:szCs w:val="20"/>
        </w:rPr>
        <w:t>MISTRZOWIE HIRSZFELDOWIE. HANNA I LUDWIK"</w:t>
      </w:r>
    </w:p>
    <w:p w14:paraId="1D83F235" w14:textId="77777777" w:rsidR="00192A9A" w:rsidRPr="00192A9A" w:rsidRDefault="00192A9A" w:rsidP="00192A9A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192A9A">
        <w:rPr>
          <w:rFonts w:asciiTheme="majorHAnsi" w:hAnsiTheme="majorHAnsi" w:cstheme="majorHAnsi"/>
          <w:sz w:val="20"/>
          <w:szCs w:val="20"/>
        </w:rPr>
        <w:t>Data i godzina spaceru (wycieczka piesza) do ustalenia z przewodnikiem po wygranej licytacji. Spacer będzie trwał ok. 3 h. Termin wykorzystania: 2026.</w:t>
      </w:r>
    </w:p>
    <w:p w14:paraId="66A53B5D" w14:textId="77777777" w:rsid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757A65C4" w14:textId="64C886A6" w:rsidR="004B191F" w:rsidRPr="004B191F" w:rsidRDefault="004B191F" w:rsidP="004B191F">
      <w:pPr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4B191F">
        <w:rPr>
          <w:rFonts w:asciiTheme="majorHAnsi" w:hAnsiTheme="majorHAnsi" w:cstheme="majorHAnsi"/>
          <w:b/>
          <w:bCs/>
          <w:sz w:val="20"/>
          <w:szCs w:val="20"/>
        </w:rPr>
        <w:t xml:space="preserve">Więcej licytacji </w:t>
      </w:r>
      <w:r w:rsidRPr="004B191F">
        <w:rPr>
          <w:rFonts w:asciiTheme="majorHAnsi" w:hAnsiTheme="majorHAnsi" w:cstheme="majorHAnsi"/>
          <w:sz w:val="20"/>
          <w:szCs w:val="20"/>
        </w:rPr>
        <w:t xml:space="preserve">przygotowanych przez Franciszek Kędzierski wraz ze swoim sztabem UMW, tutaj: </w:t>
      </w:r>
      <w:hyperlink r:id="rId16" w:history="1">
        <w:r w:rsidRPr="004B191F">
          <w:rPr>
            <w:rStyle w:val="Hipercze"/>
            <w:rFonts w:asciiTheme="majorHAnsi" w:hAnsiTheme="majorHAnsi" w:cstheme="majorHAnsi"/>
            <w:sz w:val="20"/>
            <w:szCs w:val="20"/>
          </w:rPr>
          <w:t>https://allegro.pl/uzytkownik/sztab_wosp_umw</w:t>
        </w:r>
      </w:hyperlink>
      <w:r w:rsidRPr="004B191F">
        <w:rPr>
          <w:rFonts w:asciiTheme="majorHAnsi" w:hAnsiTheme="majorHAnsi" w:cstheme="majorHAnsi"/>
          <w:sz w:val="20"/>
          <w:szCs w:val="20"/>
        </w:rPr>
        <w:t xml:space="preserve"> </w:t>
      </w:r>
    </w:p>
    <w:sectPr w:rsidR="004B191F" w:rsidRPr="004B191F" w:rsidSect="00D1352A">
      <w:headerReference w:type="first" r:id="rId17"/>
      <w:footerReference w:type="first" r:id="rId1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A4919D" w14:textId="77777777" w:rsidR="0020591F" w:rsidRDefault="0020591F" w:rsidP="00E83027">
      <w:pPr>
        <w:spacing w:after="0" w:line="240" w:lineRule="auto"/>
      </w:pPr>
      <w:r>
        <w:separator/>
      </w:r>
    </w:p>
  </w:endnote>
  <w:endnote w:type="continuationSeparator" w:id="0">
    <w:p w14:paraId="721950DE" w14:textId="77777777" w:rsidR="0020591F" w:rsidRDefault="0020591F" w:rsidP="00E830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09FD8" w14:textId="36258161" w:rsidR="00D1352A" w:rsidRDefault="00D1352A" w:rsidP="00D1352A">
    <w:pPr>
      <w:pStyle w:val="Adres"/>
    </w:pPr>
    <w:r>
      <w:rPr>
        <w:noProof/>
      </w:rPr>
      <w:drawing>
        <wp:inline distT="0" distB="0" distL="0" distR="0" wp14:anchorId="72243B37" wp14:editId="1EEAF0D3">
          <wp:extent cx="5729605" cy="47625"/>
          <wp:effectExtent l="0" t="0" r="4445" b="9525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9605" cy="47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A010CD6" w14:textId="77777777" w:rsidR="00D1352A" w:rsidRDefault="00D1352A" w:rsidP="00D1352A">
    <w:pPr>
      <w:pStyle w:val="Adres"/>
    </w:pPr>
  </w:p>
  <w:p w14:paraId="06C3B2A2" w14:textId="77777777" w:rsidR="00FA185F" w:rsidRDefault="00FA185F" w:rsidP="00465856">
    <w:pPr>
      <w:pStyle w:val="Adres"/>
      <w:rPr>
        <w:color w:val="767171" w:themeColor="background2" w:themeShade="80"/>
      </w:rPr>
    </w:pPr>
    <w:r w:rsidRPr="00FA185F">
      <w:rPr>
        <w:color w:val="767171" w:themeColor="background2" w:themeShade="80"/>
      </w:rPr>
      <w:t>ul. T. Chałubińskiego 3, 50-368 Wrocław</w:t>
    </w:r>
  </w:p>
  <w:p w14:paraId="15567930" w14:textId="3F8078D9" w:rsidR="00D1352A" w:rsidRPr="00A77391" w:rsidRDefault="00465856" w:rsidP="00465856">
    <w:pPr>
      <w:pStyle w:val="Adres"/>
      <w:rPr>
        <w:color w:val="767171" w:themeColor="background2" w:themeShade="80"/>
        <w:lang w:val="en-US"/>
      </w:rPr>
    </w:pPr>
    <w:r w:rsidRPr="00A77391">
      <w:rPr>
        <w:color w:val="767171" w:themeColor="background2" w:themeShade="80"/>
        <w:lang w:val="en-US"/>
      </w:rPr>
      <w:t>T: +48 71</w:t>
    </w:r>
    <w:r w:rsidR="00FA185F">
      <w:rPr>
        <w:color w:val="767171" w:themeColor="background2" w:themeShade="80"/>
        <w:lang w:val="en-US"/>
      </w:rPr>
      <w:t> </w:t>
    </w:r>
    <w:r w:rsidR="00FA185F" w:rsidRPr="00FA185F">
      <w:rPr>
        <w:color w:val="767171" w:themeColor="background2" w:themeShade="80"/>
        <w:lang w:val="en-US"/>
      </w:rPr>
      <w:t>784</w:t>
    </w:r>
    <w:r w:rsidR="00FA185F">
      <w:rPr>
        <w:color w:val="767171" w:themeColor="background2" w:themeShade="80"/>
        <w:lang w:val="en-US"/>
      </w:rPr>
      <w:t xml:space="preserve"> </w:t>
    </w:r>
    <w:r w:rsidR="00FA185F" w:rsidRPr="00FA185F">
      <w:rPr>
        <w:color w:val="767171" w:themeColor="background2" w:themeShade="80"/>
        <w:lang w:val="en-US"/>
      </w:rPr>
      <w:t>28</w:t>
    </w:r>
    <w:r w:rsidR="00FA185F">
      <w:rPr>
        <w:color w:val="767171" w:themeColor="background2" w:themeShade="80"/>
        <w:lang w:val="en-US"/>
      </w:rPr>
      <w:t xml:space="preserve"> </w:t>
    </w:r>
    <w:r w:rsidR="00FA185F" w:rsidRPr="00FA185F">
      <w:rPr>
        <w:color w:val="767171" w:themeColor="background2" w:themeShade="80"/>
        <w:lang w:val="en-US"/>
      </w:rPr>
      <w:t>69</w:t>
    </w:r>
    <w:r w:rsidR="00FA185F">
      <w:rPr>
        <w:color w:val="767171" w:themeColor="background2" w:themeShade="80"/>
        <w:lang w:val="en-US"/>
      </w:rPr>
      <w:t>,</w:t>
    </w:r>
    <w:r w:rsidRPr="00A77391">
      <w:rPr>
        <w:color w:val="767171" w:themeColor="background2" w:themeShade="80"/>
        <w:lang w:val="en-US"/>
      </w:rPr>
      <w:t xml:space="preserve"> www.umw.edu.pl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30098" w14:textId="77777777" w:rsidR="0020591F" w:rsidRDefault="0020591F" w:rsidP="00E83027">
      <w:pPr>
        <w:spacing w:after="0" w:line="240" w:lineRule="auto"/>
      </w:pPr>
      <w:r>
        <w:separator/>
      </w:r>
    </w:p>
  </w:footnote>
  <w:footnote w:type="continuationSeparator" w:id="0">
    <w:p w14:paraId="0B8D2890" w14:textId="77777777" w:rsidR="0020591F" w:rsidRDefault="0020591F" w:rsidP="00E830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D5A450" w14:textId="3563A092" w:rsidR="00E83027" w:rsidRDefault="00D1352A">
    <w:pPr>
      <w:pStyle w:val="Nagwek"/>
    </w:pPr>
    <w:r>
      <w:rPr>
        <w:noProof/>
      </w:rPr>
      <w:ptab w:relativeTo="margin" w:alignment="center" w:leader="none"/>
    </w:r>
    <w:r>
      <w:rPr>
        <w:noProof/>
        <w:lang w:eastAsia="pl-PL"/>
      </w:rPr>
      <w:drawing>
        <wp:inline distT="0" distB="0" distL="0" distR="0" wp14:anchorId="008C3BB0" wp14:editId="770E392E">
          <wp:extent cx="3136792" cy="2228400"/>
          <wp:effectExtent l="0" t="0" r="6985" b="635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36792" cy="2228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7547C"/>
    <w:multiLevelType w:val="hybridMultilevel"/>
    <w:tmpl w:val="9B2426D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5D14A8"/>
    <w:multiLevelType w:val="hybridMultilevel"/>
    <w:tmpl w:val="6B0041B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414F94"/>
    <w:multiLevelType w:val="multilevel"/>
    <w:tmpl w:val="7388B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8121762"/>
    <w:multiLevelType w:val="hybridMultilevel"/>
    <w:tmpl w:val="7466C7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3758CE"/>
    <w:multiLevelType w:val="hybridMultilevel"/>
    <w:tmpl w:val="437441B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0195934">
    <w:abstractNumId w:val="3"/>
  </w:num>
  <w:num w:numId="2" w16cid:durableId="1678923507">
    <w:abstractNumId w:val="4"/>
  </w:num>
  <w:num w:numId="3" w16cid:durableId="462232403">
    <w:abstractNumId w:val="0"/>
  </w:num>
  <w:num w:numId="4" w16cid:durableId="954558574">
    <w:abstractNumId w:val="1"/>
  </w:num>
  <w:num w:numId="5" w16cid:durableId="8342275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87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984"/>
    <w:rsid w:val="0002040C"/>
    <w:rsid w:val="0002215A"/>
    <w:rsid w:val="000E53E9"/>
    <w:rsid w:val="0015397B"/>
    <w:rsid w:val="00192A9A"/>
    <w:rsid w:val="0020591F"/>
    <w:rsid w:val="00306334"/>
    <w:rsid w:val="003A7EE4"/>
    <w:rsid w:val="00417C0D"/>
    <w:rsid w:val="00465856"/>
    <w:rsid w:val="004B191F"/>
    <w:rsid w:val="004D3AFB"/>
    <w:rsid w:val="00524EA6"/>
    <w:rsid w:val="006016E3"/>
    <w:rsid w:val="00747010"/>
    <w:rsid w:val="00882019"/>
    <w:rsid w:val="00931A01"/>
    <w:rsid w:val="00A20CFE"/>
    <w:rsid w:val="00A77391"/>
    <w:rsid w:val="00AC7C2A"/>
    <w:rsid w:val="00B168A0"/>
    <w:rsid w:val="00C0512D"/>
    <w:rsid w:val="00C70FC7"/>
    <w:rsid w:val="00C75CD1"/>
    <w:rsid w:val="00CF0384"/>
    <w:rsid w:val="00D1352A"/>
    <w:rsid w:val="00D22984"/>
    <w:rsid w:val="00E152B9"/>
    <w:rsid w:val="00E83027"/>
    <w:rsid w:val="00E851BB"/>
    <w:rsid w:val="00FA1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AE6298"/>
  <w15:chartTrackingRefBased/>
  <w15:docId w15:val="{FF5BC337-74AD-4B63-8E84-C21ADBDCA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830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83027"/>
  </w:style>
  <w:style w:type="paragraph" w:styleId="Stopka">
    <w:name w:val="footer"/>
    <w:basedOn w:val="Normalny"/>
    <w:link w:val="StopkaZnak"/>
    <w:uiPriority w:val="99"/>
    <w:unhideWhenUsed/>
    <w:rsid w:val="00E830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83027"/>
  </w:style>
  <w:style w:type="paragraph" w:customStyle="1" w:styleId="Adres">
    <w:name w:val="Adres"/>
    <w:basedOn w:val="Stopka"/>
    <w:rsid w:val="00D1352A"/>
    <w:pPr>
      <w:jc w:val="center"/>
    </w:pPr>
    <w:rPr>
      <w:rFonts w:ascii="Myriad Pro" w:eastAsia="Times New Roman" w:hAnsi="Myriad Pro" w:cs="Times New Roman"/>
      <w:color w:val="000000"/>
      <w:sz w:val="16"/>
      <w:szCs w:val="14"/>
      <w:lang w:eastAsia="pl-PL"/>
    </w:rPr>
  </w:style>
  <w:style w:type="paragraph" w:styleId="Akapitzlist">
    <w:name w:val="List Paragraph"/>
    <w:basedOn w:val="Normalny"/>
    <w:uiPriority w:val="34"/>
    <w:qFormat/>
    <w:rsid w:val="004B191F"/>
    <w:pPr>
      <w:ind w:left="720"/>
      <w:contextualSpacing/>
    </w:pPr>
    <w:rPr>
      <w:kern w:val="2"/>
      <w14:ligatures w14:val="standardContextual"/>
    </w:rPr>
  </w:style>
  <w:style w:type="character" w:styleId="Hipercze">
    <w:name w:val="Hyperlink"/>
    <w:basedOn w:val="Domylnaczcionkaakapitu"/>
    <w:uiPriority w:val="99"/>
    <w:unhideWhenUsed/>
    <w:rsid w:val="004B191F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B19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876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tiny.pl/s1ygc5g2x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tiny.pl/4k93c5_1t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allegro.pl/uzytkownik/sztab_wosp_umw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.pl/1ghgnggcz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lnkd.in/d6HiMqUW" TargetMode="External"/><Relationship Id="rId10" Type="http://schemas.openxmlformats.org/officeDocument/2006/relationships/hyperlink" Target="https://tiny.pl/7_w615jtc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tiny.pl/t65jcrvjn" TargetMode="External"/><Relationship Id="rId14" Type="http://schemas.openxmlformats.org/officeDocument/2006/relationships/hyperlink" Target="https://tiny.pl/hcjcrv004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868</Words>
  <Characters>5809</Characters>
  <Application>Microsoft Office Word</Application>
  <DocSecurity>0</DocSecurity>
  <Lines>123</Lines>
  <Paragraphs>66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Wołyńska</dc:creator>
  <cp:keywords/>
  <dc:description/>
  <cp:lastModifiedBy>Magdalena Dyderska</cp:lastModifiedBy>
  <cp:revision>3</cp:revision>
  <cp:lastPrinted>2026-01-07T13:40:00Z</cp:lastPrinted>
  <dcterms:created xsi:type="dcterms:W3CDTF">2026-01-07T14:05:00Z</dcterms:created>
  <dcterms:modified xsi:type="dcterms:W3CDTF">2026-01-08T07:26:00Z</dcterms:modified>
</cp:coreProperties>
</file>